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E7" w:rsidRPr="00763E12" w:rsidRDefault="00040FE7" w:rsidP="00040FE7">
      <w:pPr>
        <w:spacing w:after="0"/>
        <w:rPr>
          <w:rFonts w:ascii="Sylfaen" w:hAnsi="Sylfaen" w:cs="Times New Roman"/>
          <w:b/>
          <w:sz w:val="24"/>
          <w:szCs w:val="24"/>
          <w:lang w:val="en-US"/>
        </w:rPr>
      </w:pPr>
      <w:r w:rsidRPr="00763E12">
        <w:rPr>
          <w:rFonts w:ascii="Sylfaen" w:hAnsi="Sylfaen" w:cs="Times New Roman"/>
          <w:b/>
          <w:sz w:val="24"/>
          <w:szCs w:val="24"/>
        </w:rPr>
        <w:t>ՀՅԴ</w:t>
      </w:r>
      <w:r w:rsidRPr="00763E12">
        <w:rPr>
          <w:rFonts w:ascii="Sylfaen" w:hAnsi="Sylfaen" w:cs="Times New Roman"/>
          <w:b/>
          <w:sz w:val="24"/>
          <w:szCs w:val="24"/>
          <w:lang w:val="en-US"/>
        </w:rPr>
        <w:t xml:space="preserve"> </w:t>
      </w:r>
      <w:r w:rsidRPr="00763E12">
        <w:rPr>
          <w:rFonts w:ascii="Sylfaen" w:hAnsi="Sylfaen" w:cs="Times New Roman"/>
          <w:b/>
          <w:sz w:val="24"/>
          <w:szCs w:val="24"/>
        </w:rPr>
        <w:t>Բյուրոյի</w:t>
      </w:r>
      <w:r w:rsidRPr="00763E12">
        <w:rPr>
          <w:rFonts w:ascii="Sylfaen" w:hAnsi="Sylfaen" w:cs="Times New Roman"/>
          <w:b/>
          <w:sz w:val="24"/>
          <w:szCs w:val="24"/>
          <w:lang w:val="en-US"/>
        </w:rPr>
        <w:t xml:space="preserve"> </w:t>
      </w:r>
      <w:r w:rsidRPr="00763E12">
        <w:rPr>
          <w:rFonts w:ascii="Sylfaen" w:hAnsi="Sylfaen" w:cs="Times New Roman"/>
          <w:b/>
          <w:sz w:val="24"/>
          <w:szCs w:val="24"/>
        </w:rPr>
        <w:t>տնտեսական</w:t>
      </w:r>
      <w:r w:rsidRPr="00763E12">
        <w:rPr>
          <w:rFonts w:ascii="Sylfaen" w:hAnsi="Sylfaen" w:cs="Times New Roman"/>
          <w:b/>
          <w:sz w:val="24"/>
          <w:szCs w:val="24"/>
          <w:lang w:val="en-US"/>
        </w:rPr>
        <w:t xml:space="preserve"> </w:t>
      </w:r>
      <w:r w:rsidRPr="00763E12">
        <w:rPr>
          <w:rFonts w:ascii="Sylfaen" w:hAnsi="Sylfaen" w:cs="Times New Roman"/>
          <w:b/>
          <w:sz w:val="24"/>
          <w:szCs w:val="24"/>
        </w:rPr>
        <w:t>հետազոտությունների</w:t>
      </w:r>
      <w:r w:rsidRPr="00763E12">
        <w:rPr>
          <w:rFonts w:ascii="Sylfaen" w:hAnsi="Sylfaen" w:cs="Times New Roman"/>
          <w:b/>
          <w:sz w:val="24"/>
          <w:szCs w:val="24"/>
          <w:lang w:val="en-US"/>
        </w:rPr>
        <w:t xml:space="preserve"> </w:t>
      </w:r>
      <w:r w:rsidRPr="00763E12">
        <w:rPr>
          <w:rFonts w:ascii="Sylfaen" w:hAnsi="Sylfaen" w:cs="Times New Roman"/>
          <w:b/>
          <w:sz w:val="24"/>
          <w:szCs w:val="24"/>
        </w:rPr>
        <w:t>գրասենյակ</w:t>
      </w:r>
    </w:p>
    <w:p w:rsidR="00040FE7" w:rsidRPr="00763E12" w:rsidRDefault="00040FE7" w:rsidP="00040FE7">
      <w:pPr>
        <w:spacing w:after="0"/>
        <w:rPr>
          <w:rFonts w:ascii="Sylfaen" w:hAnsi="Sylfaen" w:cs="Times New Roman"/>
          <w:b/>
          <w:sz w:val="24"/>
          <w:szCs w:val="24"/>
          <w:lang w:val="en-US"/>
        </w:rPr>
      </w:pPr>
      <w:r w:rsidRPr="00763E12">
        <w:rPr>
          <w:rFonts w:ascii="Sylfaen" w:hAnsi="Sylfaen" w:cs="Times New Roman"/>
          <w:b/>
          <w:sz w:val="24"/>
          <w:szCs w:val="24"/>
        </w:rPr>
        <w:t>ք</w:t>
      </w:r>
      <w:r w:rsidRPr="00763E12">
        <w:rPr>
          <w:rFonts w:ascii="Sylfaen" w:hAnsi="Sylfaen" w:cs="Times New Roman"/>
          <w:b/>
          <w:sz w:val="24"/>
          <w:szCs w:val="24"/>
          <w:lang w:val="en-US"/>
        </w:rPr>
        <w:t>.</w:t>
      </w:r>
      <w:r w:rsidRPr="00763E12">
        <w:rPr>
          <w:rFonts w:ascii="Sylfaen" w:hAnsi="Sylfaen" w:cs="Times New Roman"/>
          <w:b/>
          <w:sz w:val="24"/>
          <w:szCs w:val="24"/>
        </w:rPr>
        <w:t>Երևան</w:t>
      </w:r>
      <w:r w:rsidRPr="00763E12">
        <w:rPr>
          <w:rFonts w:ascii="Sylfaen" w:hAnsi="Sylfaen" w:cs="Times New Roman"/>
          <w:b/>
          <w:sz w:val="24"/>
          <w:szCs w:val="24"/>
          <w:lang w:val="en-US"/>
        </w:rPr>
        <w:t xml:space="preserve">, 0010, </w:t>
      </w:r>
      <w:r w:rsidRPr="00763E12">
        <w:rPr>
          <w:rFonts w:ascii="Sylfaen" w:hAnsi="Sylfaen" w:cs="Times New Roman"/>
          <w:b/>
          <w:sz w:val="24"/>
          <w:szCs w:val="24"/>
        </w:rPr>
        <w:t>Մհեր</w:t>
      </w:r>
      <w:r w:rsidRPr="00763E12">
        <w:rPr>
          <w:rFonts w:ascii="Sylfaen" w:hAnsi="Sylfaen" w:cs="Times New Roman"/>
          <w:b/>
          <w:sz w:val="24"/>
          <w:szCs w:val="24"/>
          <w:lang w:val="en-US"/>
        </w:rPr>
        <w:t xml:space="preserve"> </w:t>
      </w:r>
      <w:r w:rsidRPr="00763E12">
        <w:rPr>
          <w:rFonts w:ascii="Sylfaen" w:hAnsi="Sylfaen" w:cs="Times New Roman"/>
          <w:b/>
          <w:sz w:val="24"/>
          <w:szCs w:val="24"/>
        </w:rPr>
        <w:t>Մկրտչյան</w:t>
      </w:r>
      <w:r w:rsidRPr="00763E12">
        <w:rPr>
          <w:rFonts w:ascii="Sylfaen" w:hAnsi="Sylfaen" w:cs="Times New Roman"/>
          <w:b/>
          <w:sz w:val="24"/>
          <w:szCs w:val="24"/>
          <w:lang w:val="en-US"/>
        </w:rPr>
        <w:t xml:space="preserve"> 12/1, 010 52 18 90</w:t>
      </w:r>
    </w:p>
    <w:p w:rsidR="00040FE7" w:rsidRPr="00763E12" w:rsidRDefault="00040FE7" w:rsidP="00040FE7">
      <w:pPr>
        <w:spacing w:after="0"/>
        <w:rPr>
          <w:rFonts w:ascii="Sylfaen" w:hAnsi="Sylfaen" w:cs="Times New Roman"/>
          <w:b/>
          <w:sz w:val="24"/>
          <w:szCs w:val="24"/>
          <w:lang w:val="en-US"/>
        </w:rPr>
      </w:pPr>
      <w:r w:rsidRPr="00763E12">
        <w:rPr>
          <w:rFonts w:ascii="Sylfaen" w:hAnsi="Sylfaen" w:cs="Times New Roman"/>
          <w:b/>
          <w:sz w:val="24"/>
          <w:szCs w:val="24"/>
          <w:lang w:val="en-US"/>
        </w:rPr>
        <w:t>surenparsyan2017@gmail.com</w:t>
      </w:r>
    </w:p>
    <w:p w:rsidR="00F5633E" w:rsidRPr="00763E12" w:rsidRDefault="000622B1" w:rsidP="00F5633E">
      <w:pPr>
        <w:jc w:val="right"/>
        <w:rPr>
          <w:rFonts w:ascii="Sylfaen" w:hAnsi="Sylfaen" w:cs="Times New Roman"/>
          <w:b/>
          <w:sz w:val="24"/>
          <w:szCs w:val="24"/>
          <w:lang w:val="en-US"/>
        </w:rPr>
      </w:pPr>
      <w:proofErr w:type="gramStart"/>
      <w:r w:rsidRPr="00763E12">
        <w:rPr>
          <w:rFonts w:ascii="Sylfaen" w:hAnsi="Sylfaen" w:cs="Times New Roman"/>
          <w:b/>
          <w:sz w:val="24"/>
          <w:szCs w:val="24"/>
          <w:lang w:val="en-US"/>
        </w:rPr>
        <w:t>05.12</w:t>
      </w:r>
      <w:r w:rsidR="00F5633E" w:rsidRPr="00763E12">
        <w:rPr>
          <w:rFonts w:ascii="Sylfaen" w:hAnsi="Sylfaen" w:cs="Times New Roman"/>
          <w:b/>
          <w:sz w:val="24"/>
          <w:szCs w:val="24"/>
          <w:lang w:val="en-US"/>
        </w:rPr>
        <w:t>.2017թ.</w:t>
      </w:r>
      <w:proofErr w:type="gramEnd"/>
    </w:p>
    <w:p w:rsidR="00F5633E" w:rsidRPr="00763E12" w:rsidRDefault="00F5633E" w:rsidP="00F5633E">
      <w:pPr>
        <w:spacing w:after="0"/>
        <w:jc w:val="center"/>
        <w:rPr>
          <w:rFonts w:ascii="Sylfaen" w:hAnsi="Sylfaen" w:cs="Times New Roman"/>
          <w:b/>
          <w:sz w:val="32"/>
          <w:szCs w:val="32"/>
          <w:lang w:val="en-US"/>
        </w:rPr>
      </w:pPr>
      <w:r w:rsidRPr="00763E12">
        <w:rPr>
          <w:rFonts w:ascii="Sylfaen" w:hAnsi="Sylfaen" w:cs="Times New Roman"/>
          <w:b/>
          <w:sz w:val="32"/>
          <w:szCs w:val="32"/>
          <w:lang w:val="en-US"/>
        </w:rPr>
        <w:t>ՎԵՐԼՈՒԾՈՒԹՅՈՒՆ</w:t>
      </w:r>
    </w:p>
    <w:p w:rsidR="00F5633E" w:rsidRPr="00763E12" w:rsidRDefault="00F5633E" w:rsidP="00F5633E">
      <w:pPr>
        <w:spacing w:after="0"/>
        <w:jc w:val="center"/>
        <w:rPr>
          <w:rFonts w:ascii="Sylfaen" w:hAnsi="Sylfaen" w:cs="Times New Roman"/>
          <w:b/>
          <w:sz w:val="32"/>
          <w:szCs w:val="32"/>
          <w:lang w:val="en-US"/>
        </w:rPr>
      </w:pPr>
      <w:r w:rsidRPr="00763E12">
        <w:rPr>
          <w:rFonts w:ascii="Sylfaen" w:hAnsi="Sylfaen" w:cs="Times New Roman"/>
          <w:b/>
          <w:sz w:val="32"/>
          <w:szCs w:val="32"/>
          <w:lang w:val="en-US"/>
        </w:rPr>
        <w:t>«Կարագի գնի բարձրացման պատճառները: Մենաշնորհների դեմ պայքարի մեխանիզմները» թեմայով</w:t>
      </w:r>
    </w:p>
    <w:p w:rsidR="00F5633E" w:rsidRPr="00763E12" w:rsidRDefault="00F5633E" w:rsidP="007164C0">
      <w:pPr>
        <w:ind w:firstLine="708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7B0932" w:rsidRPr="00763E12" w:rsidRDefault="0077740E" w:rsidP="007164C0">
      <w:pPr>
        <w:ind w:firstLine="708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  <w:lang w:val="en-US"/>
        </w:rPr>
        <w:t>Յուրաքանչյուր տարի</w:t>
      </w:r>
      <w:r w:rsidR="007164C0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մեր հանրության մոտ </w:t>
      </w:r>
      <w:r w:rsidR="007164C0" w:rsidRPr="00763E12">
        <w:rPr>
          <w:rFonts w:ascii="Sylfaen" w:hAnsi="Sylfaen" w:cs="Times New Roman"/>
          <w:sz w:val="24"/>
          <w:szCs w:val="24"/>
          <w:lang w:val="en-US"/>
        </w:rPr>
        <w:t xml:space="preserve">արդարացի դժգոհություն է ձևավորվում մի շարք սոցիալական նշանակության ապրանքների թանկացման </w:t>
      </w:r>
      <w:r w:rsidR="00E50D0C" w:rsidRPr="00763E12">
        <w:rPr>
          <w:rFonts w:ascii="Sylfaen" w:hAnsi="Sylfaen" w:cs="Times New Roman"/>
          <w:sz w:val="24"/>
          <w:szCs w:val="24"/>
          <w:lang w:val="en-US"/>
        </w:rPr>
        <w:t>ժամանակ</w:t>
      </w:r>
      <w:r w:rsidR="007164C0" w:rsidRPr="00763E12">
        <w:rPr>
          <w:rFonts w:ascii="Sylfaen" w:hAnsi="Sylfaen" w:cs="Times New Roman"/>
          <w:sz w:val="24"/>
          <w:szCs w:val="24"/>
          <w:lang w:val="en-US"/>
        </w:rPr>
        <w:t>, մասնավորապես՝ կարագի, մսի</w:t>
      </w:r>
      <w:r w:rsidR="00E50D0C" w:rsidRPr="00763E12">
        <w:rPr>
          <w:rFonts w:ascii="Sylfaen" w:hAnsi="Sylfaen" w:cs="Times New Roman"/>
          <w:sz w:val="24"/>
          <w:szCs w:val="24"/>
          <w:lang w:val="en-US"/>
        </w:rPr>
        <w:t>, շաքարավազի</w:t>
      </w:r>
      <w:r w:rsidR="000622B1" w:rsidRPr="00763E12">
        <w:rPr>
          <w:rFonts w:ascii="Sylfaen" w:hAnsi="Sylfaen" w:cs="Times New Roman"/>
          <w:sz w:val="24"/>
          <w:szCs w:val="24"/>
          <w:lang w:val="en-US"/>
        </w:rPr>
        <w:t>, ձվի</w:t>
      </w:r>
      <w:r w:rsidR="007164C0" w:rsidRPr="00763E12">
        <w:rPr>
          <w:rFonts w:ascii="Sylfaen" w:hAnsi="Sylfaen" w:cs="Times New Roman"/>
          <w:sz w:val="24"/>
          <w:szCs w:val="24"/>
          <w:lang w:val="en-US"/>
        </w:rPr>
        <w:t xml:space="preserve"> և այլն: Չնայած այն հանգամանքին, որ ազգային </w:t>
      </w:r>
      <w:r w:rsidR="00B6505E" w:rsidRPr="00763E12">
        <w:rPr>
          <w:rFonts w:ascii="Sylfaen" w:hAnsi="Sylfaen" w:cs="Times New Roman"/>
          <w:sz w:val="24"/>
          <w:szCs w:val="24"/>
          <w:lang w:val="en-US"/>
        </w:rPr>
        <w:t>վիճակագր</w:t>
      </w:r>
      <w:r w:rsidR="00B6505E" w:rsidRPr="00763E12">
        <w:rPr>
          <w:rFonts w:ascii="Sylfaen" w:hAnsi="Sylfaen" w:cs="Times New Roman"/>
          <w:sz w:val="24"/>
          <w:szCs w:val="24"/>
        </w:rPr>
        <w:t>ական</w:t>
      </w:r>
      <w:r w:rsidR="00E50D0C" w:rsidRPr="00763E12">
        <w:rPr>
          <w:rFonts w:ascii="Sylfaen" w:hAnsi="Sylfaen" w:cs="Times New Roman"/>
          <w:sz w:val="24"/>
          <w:szCs w:val="24"/>
          <w:lang w:val="en-US"/>
        </w:rPr>
        <w:t xml:space="preserve"> ծառայության</w:t>
      </w:r>
      <w:r w:rsidR="00B6505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B6505E" w:rsidRPr="00763E12">
        <w:rPr>
          <w:rFonts w:ascii="Sylfaen" w:hAnsi="Sylfaen" w:cs="Times New Roman"/>
          <w:sz w:val="24"/>
          <w:szCs w:val="24"/>
        </w:rPr>
        <w:t>տվյալների</w:t>
      </w:r>
      <w:r w:rsidR="007164C0" w:rsidRPr="00763E12">
        <w:rPr>
          <w:rFonts w:ascii="Sylfaen" w:hAnsi="Sylfaen" w:cs="Times New Roman"/>
          <w:sz w:val="24"/>
          <w:szCs w:val="24"/>
          <w:lang w:val="en-US"/>
        </w:rPr>
        <w:t xml:space="preserve"> համաձայն՝ </w:t>
      </w:r>
      <w:r w:rsidR="00E50D0C" w:rsidRPr="00763E12">
        <w:rPr>
          <w:rFonts w:ascii="Sylfaen" w:hAnsi="Sylfaen" w:cs="Times New Roman"/>
          <w:sz w:val="24"/>
          <w:szCs w:val="24"/>
          <w:lang w:val="en-US"/>
        </w:rPr>
        <w:t>2017 թվականի</w:t>
      </w:r>
      <w:r w:rsidR="007164C0" w:rsidRPr="00763E12">
        <w:rPr>
          <w:rFonts w:ascii="Sylfaen" w:hAnsi="Sylfaen" w:cs="Times New Roman"/>
          <w:sz w:val="24"/>
          <w:szCs w:val="24"/>
          <w:lang w:val="en-US"/>
        </w:rPr>
        <w:t xml:space="preserve"> 9 </w:t>
      </w:r>
      <w:r w:rsidR="00B6505E" w:rsidRPr="00763E12">
        <w:rPr>
          <w:rFonts w:ascii="Sylfaen" w:hAnsi="Sylfaen" w:cs="Times New Roman"/>
          <w:sz w:val="24"/>
          <w:szCs w:val="24"/>
          <w:lang w:val="en-US"/>
        </w:rPr>
        <w:t>ամ</w:t>
      </w:r>
      <w:r w:rsidR="00B6505E" w:rsidRPr="00763E12">
        <w:rPr>
          <w:rFonts w:ascii="Sylfaen" w:hAnsi="Sylfaen" w:cs="Times New Roman"/>
          <w:sz w:val="24"/>
          <w:szCs w:val="24"/>
        </w:rPr>
        <w:t>ի</w:t>
      </w:r>
      <w:r w:rsidR="007164C0" w:rsidRPr="00763E12">
        <w:rPr>
          <w:rFonts w:ascii="Sylfaen" w:hAnsi="Sylfaen" w:cs="Times New Roman"/>
          <w:sz w:val="24"/>
          <w:szCs w:val="24"/>
          <w:lang w:val="en-US"/>
        </w:rPr>
        <w:t xml:space="preserve">սների ընթացքում միջին գնաճային ճնշումը </w:t>
      </w:r>
      <w:r w:rsidR="00E50D0C" w:rsidRPr="00763E12">
        <w:rPr>
          <w:rFonts w:ascii="Sylfaen" w:hAnsi="Sylfaen" w:cs="Times New Roman"/>
          <w:sz w:val="24"/>
          <w:szCs w:val="24"/>
          <w:lang w:val="en-US"/>
        </w:rPr>
        <w:t>կազմել</w:t>
      </w:r>
      <w:r w:rsidR="007164C0" w:rsidRPr="00763E12">
        <w:rPr>
          <w:rFonts w:ascii="Sylfaen" w:hAnsi="Sylfaen" w:cs="Times New Roman"/>
          <w:sz w:val="24"/>
          <w:szCs w:val="24"/>
          <w:lang w:val="en-US"/>
        </w:rPr>
        <w:t xml:space="preserve"> է 1 տոկոս, այնուամենայնիվ, մեր հասա</w:t>
      </w:r>
      <w:r w:rsidRPr="00763E12">
        <w:rPr>
          <w:rFonts w:ascii="Sylfaen" w:hAnsi="Sylfaen" w:cs="Times New Roman"/>
          <w:sz w:val="24"/>
          <w:szCs w:val="24"/>
          <w:lang w:val="en-US"/>
        </w:rPr>
        <w:t>րակությու</w:t>
      </w:r>
      <w:r w:rsidR="007164C0" w:rsidRPr="00763E12">
        <w:rPr>
          <w:rFonts w:ascii="Sylfaen" w:hAnsi="Sylfaen" w:cs="Times New Roman"/>
          <w:sz w:val="24"/>
          <w:szCs w:val="24"/>
          <w:lang w:val="en-US"/>
        </w:rPr>
        <w:t>ն</w:t>
      </w:r>
      <w:r w:rsidRPr="00763E12">
        <w:rPr>
          <w:rFonts w:ascii="Sylfaen" w:hAnsi="Sylfaen" w:cs="Times New Roman"/>
          <w:sz w:val="24"/>
          <w:szCs w:val="24"/>
          <w:lang w:val="en-US"/>
        </w:rPr>
        <w:t>ը</w:t>
      </w:r>
      <w:r w:rsidR="007164C0" w:rsidRPr="00763E12">
        <w:rPr>
          <w:rFonts w:ascii="Sylfaen" w:hAnsi="Sylfaen" w:cs="Times New Roman"/>
          <w:sz w:val="24"/>
          <w:szCs w:val="24"/>
          <w:lang w:val="en-US"/>
        </w:rPr>
        <w:t xml:space="preserve"> չափազանց զգայուն է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 ցանկացած պարենային </w:t>
      </w:r>
      <w:r w:rsidR="00B6505E" w:rsidRPr="00763E12">
        <w:rPr>
          <w:rFonts w:ascii="Sylfaen" w:hAnsi="Sylfaen" w:cs="Times New Roman"/>
          <w:sz w:val="24"/>
          <w:szCs w:val="24"/>
          <w:lang w:val="en-US"/>
        </w:rPr>
        <w:t>ապրանք</w:t>
      </w:r>
      <w:r w:rsidRPr="00763E12">
        <w:rPr>
          <w:rFonts w:ascii="Sylfaen" w:hAnsi="Sylfaen" w:cs="Times New Roman"/>
          <w:sz w:val="24"/>
          <w:szCs w:val="24"/>
          <w:lang w:val="en-US"/>
        </w:rPr>
        <w:t>ի թանկացման հարցում</w:t>
      </w:r>
      <w:r w:rsidR="007164C0" w:rsidRPr="00763E12">
        <w:rPr>
          <w:rFonts w:ascii="Sylfaen" w:hAnsi="Sylfaen" w:cs="Times New Roman"/>
          <w:sz w:val="24"/>
          <w:szCs w:val="24"/>
          <w:lang w:val="en-US"/>
        </w:rPr>
        <w:t>, քանի որ տեղական և միջազգային հաշվարկները ցույց են տալիս, որ ազգաբնակչության սպառողական ծախսերի մոտ 70 տոկոսը բաժին է</w:t>
      </w:r>
      <w:r w:rsidR="00F00B87" w:rsidRPr="00763E12">
        <w:rPr>
          <w:rFonts w:ascii="Sylfaen" w:hAnsi="Sylfaen" w:cs="Times New Roman"/>
          <w:sz w:val="24"/>
          <w:szCs w:val="24"/>
          <w:lang w:val="en-US"/>
        </w:rPr>
        <w:t xml:space="preserve"> ընկնում</w:t>
      </w:r>
      <w:r w:rsidR="007164C0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հենց </w:t>
      </w:r>
      <w:r w:rsidR="007164C0" w:rsidRPr="00763E12">
        <w:rPr>
          <w:rFonts w:ascii="Sylfaen" w:hAnsi="Sylfaen" w:cs="Times New Roman"/>
          <w:sz w:val="24"/>
          <w:szCs w:val="24"/>
          <w:lang w:val="en-US"/>
        </w:rPr>
        <w:t>պարենային ապրանքների ձեռքբերմանը: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</w:p>
    <w:p w:rsidR="0077740E" w:rsidRPr="00763E12" w:rsidRDefault="00D27678" w:rsidP="007164C0">
      <w:pPr>
        <w:ind w:firstLine="708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  <w:lang w:val="en-US"/>
        </w:rPr>
        <w:t>ՀՀ քաղաքացիները տարեկան սպառում են</w:t>
      </w:r>
      <w:r w:rsidR="00E50D0C" w:rsidRPr="00763E12">
        <w:rPr>
          <w:rFonts w:ascii="Sylfaen" w:hAnsi="Sylfaen" w:cs="Times New Roman"/>
          <w:sz w:val="24"/>
          <w:szCs w:val="24"/>
          <w:lang w:val="en-US"/>
        </w:rPr>
        <w:t xml:space="preserve"> մոտ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 1.5 կգ կարագ, ինչը մի քանի անգամ քիչ է ՌԴ-</w:t>
      </w:r>
      <w:r w:rsidR="00B6505E" w:rsidRPr="00763E12">
        <w:rPr>
          <w:rFonts w:ascii="Sylfaen" w:hAnsi="Sylfaen" w:cs="Times New Roman"/>
          <w:sz w:val="24"/>
          <w:szCs w:val="24"/>
          <w:lang w:val="en-US"/>
        </w:rPr>
        <w:t>ի</w:t>
      </w:r>
      <w:r w:rsidR="00B6505E" w:rsidRPr="00763E12">
        <w:rPr>
          <w:rFonts w:ascii="Sylfaen" w:hAnsi="Sylfaen" w:cs="Times New Roman"/>
          <w:sz w:val="24"/>
          <w:szCs w:val="24"/>
        </w:rPr>
        <w:t>ց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 և ԵՄ երկրներից: </w:t>
      </w:r>
      <w:r w:rsidR="0077740E" w:rsidRPr="00763E12">
        <w:rPr>
          <w:rFonts w:ascii="Sylfaen" w:hAnsi="Sylfaen" w:cs="Times New Roman"/>
          <w:sz w:val="24"/>
          <w:szCs w:val="24"/>
          <w:lang w:val="en-US"/>
        </w:rPr>
        <w:t xml:space="preserve">Վերջին ամիսների ընթացքում կարագի գնի աստիճանաբար բարձրացումը իր հետ բերեց </w:t>
      </w:r>
      <w:r w:rsidR="008C6AAE" w:rsidRPr="00763E12">
        <w:rPr>
          <w:rFonts w:ascii="Sylfaen" w:hAnsi="Sylfaen" w:cs="Times New Roman"/>
          <w:sz w:val="24"/>
          <w:szCs w:val="24"/>
          <w:lang w:val="en-US"/>
        </w:rPr>
        <w:t xml:space="preserve">մեր հասարակության </w:t>
      </w:r>
      <w:r w:rsidR="0077740E" w:rsidRPr="00763E12">
        <w:rPr>
          <w:rFonts w:ascii="Sylfaen" w:hAnsi="Sylfaen" w:cs="Times New Roman"/>
          <w:sz w:val="24"/>
          <w:szCs w:val="24"/>
          <w:lang w:val="en-US"/>
        </w:rPr>
        <w:t>հերթական բողոք</w:t>
      </w:r>
      <w:r w:rsidR="008C6AAE" w:rsidRPr="00763E12">
        <w:rPr>
          <w:rFonts w:ascii="Sylfaen" w:hAnsi="Sylfaen" w:cs="Times New Roman"/>
          <w:sz w:val="24"/>
          <w:szCs w:val="24"/>
          <w:lang w:val="en-US"/>
        </w:rPr>
        <w:t>ը</w:t>
      </w:r>
      <w:r w:rsidR="0077740E" w:rsidRPr="00763E12">
        <w:rPr>
          <w:rFonts w:ascii="Sylfaen" w:hAnsi="Sylfaen" w:cs="Times New Roman"/>
          <w:sz w:val="24"/>
          <w:szCs w:val="24"/>
          <w:lang w:val="en-US"/>
        </w:rPr>
        <w:t>, դժգոհություն</w:t>
      </w:r>
      <w:r w:rsidR="008C6AAE" w:rsidRPr="00763E12">
        <w:rPr>
          <w:rFonts w:ascii="Sylfaen" w:hAnsi="Sylfaen" w:cs="Times New Roman"/>
          <w:sz w:val="24"/>
          <w:szCs w:val="24"/>
          <w:lang w:val="en-US"/>
        </w:rPr>
        <w:t>ը</w:t>
      </w:r>
      <w:r w:rsidR="0077740E" w:rsidRPr="00763E12">
        <w:rPr>
          <w:rFonts w:ascii="Sylfaen" w:hAnsi="Sylfaen" w:cs="Times New Roman"/>
          <w:sz w:val="24"/>
          <w:szCs w:val="24"/>
          <w:lang w:val="en-US"/>
        </w:rPr>
        <w:t xml:space="preserve">: </w:t>
      </w:r>
      <w:r w:rsidR="00E41B0D" w:rsidRPr="00763E12">
        <w:rPr>
          <w:rFonts w:ascii="Sylfaen" w:hAnsi="Sylfaen" w:cs="Times New Roman"/>
          <w:sz w:val="24"/>
          <w:szCs w:val="24"/>
          <w:lang w:val="en-US"/>
        </w:rPr>
        <w:t>Այժմ 1 կգ տեղական 72 տոկոսա</w:t>
      </w:r>
      <w:r w:rsidR="008C6AAE" w:rsidRPr="00763E12">
        <w:rPr>
          <w:rFonts w:ascii="Sylfaen" w:hAnsi="Sylfaen" w:cs="Times New Roman"/>
          <w:sz w:val="24"/>
          <w:szCs w:val="24"/>
          <w:lang w:val="en-US"/>
        </w:rPr>
        <w:t>ն</w:t>
      </w:r>
      <w:r w:rsidR="00E41B0D" w:rsidRPr="00763E12">
        <w:rPr>
          <w:rFonts w:ascii="Sylfaen" w:hAnsi="Sylfaen" w:cs="Times New Roman"/>
          <w:sz w:val="24"/>
          <w:szCs w:val="24"/>
          <w:lang w:val="en-US"/>
        </w:rPr>
        <w:t>ոց կարագի մեծածախ գինը կազմում է 3700 ՀՀ դրամ, իսկ</w:t>
      </w:r>
      <w:r w:rsidR="006149A8" w:rsidRPr="00763E12">
        <w:rPr>
          <w:rFonts w:ascii="Sylfaen" w:hAnsi="Sylfaen" w:cs="Times New Roman"/>
          <w:sz w:val="24"/>
          <w:szCs w:val="24"/>
          <w:lang w:val="en-US"/>
        </w:rPr>
        <w:t xml:space="preserve"> 82 տոկոսանոց</w:t>
      </w:r>
      <w:r w:rsidR="00E41B0D" w:rsidRPr="00763E12">
        <w:rPr>
          <w:rFonts w:ascii="Sylfaen" w:hAnsi="Sylfaen" w:cs="Times New Roman"/>
          <w:sz w:val="24"/>
          <w:szCs w:val="24"/>
          <w:lang w:val="en-US"/>
        </w:rPr>
        <w:t xml:space="preserve"> նորզելանդականինը՝ 4000 ՀՀ դրամ:</w:t>
      </w:r>
    </w:p>
    <w:p w:rsidR="0077740E" w:rsidRPr="00763E12" w:rsidRDefault="009D2ABF" w:rsidP="007164C0">
      <w:pPr>
        <w:ind w:firstLine="708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  <w:lang w:val="en-US"/>
        </w:rPr>
        <w:t>ՀՅԴ Բյուրոյի տնտեսական հետազոտությունների գրասենյակի ուսումնասիրությունների համաձայն՝ կարագի գնի բարձրացման վրա ազդել են մի շարք արտաքին և ներքին գործոններ, որոնք</w:t>
      </w:r>
      <w:r w:rsidR="00B03BC8" w:rsidRPr="00763E12">
        <w:rPr>
          <w:rFonts w:ascii="Sylfaen" w:hAnsi="Sylfaen" w:cs="Times New Roman"/>
          <w:sz w:val="24"/>
          <w:szCs w:val="24"/>
          <w:lang w:val="en-US"/>
        </w:rPr>
        <w:t xml:space="preserve"> բացատր</w:t>
      </w:r>
      <w:r w:rsidR="008C6AAE" w:rsidRPr="00763E12">
        <w:rPr>
          <w:rFonts w:ascii="Sylfaen" w:hAnsi="Sylfaen" w:cs="Times New Roman"/>
          <w:sz w:val="24"/>
          <w:szCs w:val="24"/>
          <w:lang w:val="en-US"/>
        </w:rPr>
        <w:t>վ</w:t>
      </w:r>
      <w:r w:rsidR="00B03BC8" w:rsidRPr="00763E12">
        <w:rPr>
          <w:rFonts w:ascii="Sylfaen" w:hAnsi="Sylfaen" w:cs="Times New Roman"/>
          <w:sz w:val="24"/>
          <w:szCs w:val="24"/>
          <w:lang w:val="en-US"/>
        </w:rPr>
        <w:t xml:space="preserve">ում են միզազգային </w:t>
      </w:r>
      <w:r w:rsidR="008C6AAE" w:rsidRPr="00763E12">
        <w:rPr>
          <w:rFonts w:ascii="Sylfaen" w:hAnsi="Sylfaen" w:cs="Times New Roman"/>
          <w:sz w:val="24"/>
          <w:szCs w:val="24"/>
          <w:lang w:val="en-US"/>
        </w:rPr>
        <w:t>միտումներով</w:t>
      </w:r>
      <w:r w:rsidR="00B03BC8" w:rsidRPr="00763E12">
        <w:rPr>
          <w:rFonts w:ascii="Sylfaen" w:hAnsi="Sylfaen" w:cs="Times New Roman"/>
          <w:sz w:val="24"/>
          <w:szCs w:val="24"/>
          <w:lang w:val="en-US"/>
        </w:rPr>
        <w:t xml:space="preserve"> և մեր տնտեսության մրցակցային իրավիճակի </w:t>
      </w:r>
      <w:r w:rsidR="008C6AAE" w:rsidRPr="00763E12">
        <w:rPr>
          <w:rFonts w:ascii="Sylfaen" w:hAnsi="Sylfaen" w:cs="Times New Roman"/>
          <w:sz w:val="24"/>
          <w:szCs w:val="24"/>
          <w:lang w:val="en-US"/>
        </w:rPr>
        <w:t>առանձնահատկություններով</w:t>
      </w:r>
      <w:r w:rsidR="00B03BC8" w:rsidRPr="00763E12">
        <w:rPr>
          <w:rFonts w:ascii="Sylfaen" w:hAnsi="Sylfaen" w:cs="Times New Roman"/>
          <w:sz w:val="24"/>
          <w:szCs w:val="24"/>
          <w:lang w:val="en-US"/>
        </w:rPr>
        <w:t>:</w:t>
      </w:r>
    </w:p>
    <w:p w:rsidR="00242FA1" w:rsidRPr="00763E12" w:rsidRDefault="003A263B" w:rsidP="00242FA1">
      <w:pPr>
        <w:ind w:firstLine="708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  <w:lang w:val="en-US"/>
        </w:rPr>
        <w:t>Եվ այսպես</w:t>
      </w:r>
      <w:r w:rsidR="006149A8" w:rsidRPr="00763E12">
        <w:rPr>
          <w:rFonts w:ascii="Sylfaen" w:hAnsi="Sylfaen" w:cs="Times New Roman"/>
          <w:sz w:val="24"/>
          <w:szCs w:val="24"/>
          <w:lang w:val="en-US"/>
        </w:rPr>
        <w:t>,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 վերջին մեկ տարվա ընթացքում կարագի գինը միջազգային շուկայում ավելացել է մոտ 60 տոկոսով, ինչը պայմանավորված է </w:t>
      </w:r>
      <w:r w:rsidR="00A7387D" w:rsidRPr="00763E12">
        <w:rPr>
          <w:rFonts w:ascii="Sylfaen" w:hAnsi="Sylfaen" w:cs="Times New Roman"/>
          <w:sz w:val="24"/>
          <w:szCs w:val="24"/>
          <w:lang w:val="en-US"/>
        </w:rPr>
        <w:t>2016 թվականին</w:t>
      </w:r>
      <w:r w:rsidR="00242FA1" w:rsidRPr="00763E12">
        <w:rPr>
          <w:rFonts w:ascii="Sylfaen" w:hAnsi="Sylfaen" w:cs="Times New Roman"/>
          <w:sz w:val="24"/>
          <w:szCs w:val="24"/>
          <w:lang w:val="en-US"/>
        </w:rPr>
        <w:t xml:space="preserve"> ԵՄ-ում և Ավստրալիայում կարագի արտադրության ծավալների կրճատմամբ, համապատասխանաբար՝ 5.5 տոկոս և 18 տոկոս: Ավստրալիայում </w:t>
      </w:r>
      <w:r w:rsidR="0008068C" w:rsidRPr="00763E12">
        <w:rPr>
          <w:rFonts w:ascii="Sylfaen" w:hAnsi="Sylfaen" w:cs="Times New Roman"/>
          <w:sz w:val="24"/>
          <w:szCs w:val="24"/>
          <w:lang w:val="en-US"/>
        </w:rPr>
        <w:t xml:space="preserve">կարագի </w:t>
      </w:r>
      <w:r w:rsidR="00242FA1" w:rsidRPr="00763E12">
        <w:rPr>
          <w:rFonts w:ascii="Sylfaen" w:hAnsi="Sylfaen" w:cs="Times New Roman"/>
          <w:sz w:val="24"/>
          <w:szCs w:val="24"/>
          <w:lang w:val="en-US"/>
        </w:rPr>
        <w:t xml:space="preserve">արտադրության </w:t>
      </w:r>
      <w:r w:rsidR="0008068C" w:rsidRPr="00763E12">
        <w:rPr>
          <w:rFonts w:ascii="Sylfaen" w:hAnsi="Sylfaen" w:cs="Times New Roman"/>
          <w:sz w:val="24"/>
          <w:szCs w:val="24"/>
          <w:lang w:val="en-US"/>
        </w:rPr>
        <w:t>ծավալները</w:t>
      </w:r>
      <w:r w:rsidR="00242FA1" w:rsidRPr="00763E12">
        <w:rPr>
          <w:rFonts w:ascii="Sylfaen" w:hAnsi="Sylfaen" w:cs="Times New Roman"/>
          <w:sz w:val="24"/>
          <w:szCs w:val="24"/>
          <w:lang w:val="en-US"/>
        </w:rPr>
        <w:t xml:space="preserve"> կ</w:t>
      </w:r>
      <w:r w:rsidR="0008068C" w:rsidRPr="00763E12">
        <w:rPr>
          <w:rFonts w:ascii="Sylfaen" w:hAnsi="Sylfaen" w:cs="Times New Roman"/>
          <w:sz w:val="24"/>
          <w:szCs w:val="24"/>
          <w:lang w:val="en-US"/>
        </w:rPr>
        <w:t>րճատվել են 2016 թվականի երաշտի պատճառով, ինչի արդյունքում՝ կտրուկ նվազել է անասնագլխաքանակը և կաթի մեջ յուղայնության ասիտճանը</w:t>
      </w:r>
      <w:r w:rsidR="00166F66" w:rsidRPr="00763E12">
        <w:rPr>
          <w:rFonts w:ascii="Sylfaen" w:hAnsi="Sylfaen" w:cs="Times New Roman"/>
          <w:sz w:val="24"/>
          <w:szCs w:val="24"/>
          <w:lang w:val="en-US"/>
        </w:rPr>
        <w:t xml:space="preserve">, ինչպես նաև այս ժամանակահատվածում ԱՄՆ-ում և Ասիայում </w:t>
      </w:r>
      <w:r w:rsidR="00162ED1" w:rsidRPr="00763E12">
        <w:rPr>
          <w:rFonts w:ascii="Sylfaen" w:hAnsi="Sylfaen" w:cs="Times New Roman"/>
          <w:sz w:val="24"/>
          <w:szCs w:val="24"/>
          <w:lang w:val="en-US"/>
        </w:rPr>
        <w:t xml:space="preserve">շեշտակի </w:t>
      </w:r>
      <w:r w:rsidR="00166F66" w:rsidRPr="00763E12">
        <w:rPr>
          <w:rFonts w:ascii="Sylfaen" w:hAnsi="Sylfaen" w:cs="Times New Roman"/>
          <w:sz w:val="24"/>
          <w:szCs w:val="24"/>
          <w:lang w:val="en-US"/>
        </w:rPr>
        <w:t>ավելացել է պանրի և սերուցքի պահանջարկը</w:t>
      </w:r>
      <w:r w:rsidR="00B6505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B6505E" w:rsidRPr="00763E12">
        <w:rPr>
          <w:rFonts w:ascii="Sylfaen" w:hAnsi="Sylfaen" w:cs="Times New Roman"/>
          <w:sz w:val="24"/>
          <w:szCs w:val="24"/>
        </w:rPr>
        <w:t>և</w:t>
      </w:r>
      <w:r w:rsidR="00B6505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B6505E" w:rsidRPr="00763E12">
        <w:rPr>
          <w:rFonts w:ascii="Sylfaen" w:hAnsi="Sylfaen" w:cs="Times New Roman"/>
          <w:sz w:val="24"/>
          <w:szCs w:val="24"/>
        </w:rPr>
        <w:t>մթերված</w:t>
      </w:r>
      <w:r w:rsidR="00B6505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B6505E" w:rsidRPr="00763E12">
        <w:rPr>
          <w:rFonts w:ascii="Sylfaen" w:hAnsi="Sylfaen" w:cs="Times New Roman"/>
          <w:sz w:val="24"/>
          <w:szCs w:val="24"/>
        </w:rPr>
        <w:t>կաթի</w:t>
      </w:r>
      <w:r w:rsidR="00B6505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B6505E" w:rsidRPr="00763E12">
        <w:rPr>
          <w:rFonts w:ascii="Sylfaen" w:hAnsi="Sylfaen" w:cs="Times New Roman"/>
          <w:sz w:val="24"/>
          <w:szCs w:val="24"/>
        </w:rPr>
        <w:t>մեծ</w:t>
      </w:r>
      <w:r w:rsidR="00B6505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B6505E" w:rsidRPr="00763E12">
        <w:rPr>
          <w:rFonts w:ascii="Sylfaen" w:hAnsi="Sylfaen" w:cs="Times New Roman"/>
          <w:sz w:val="24"/>
          <w:szCs w:val="24"/>
        </w:rPr>
        <w:t>մասը</w:t>
      </w:r>
      <w:r w:rsidR="00B6505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B6505E" w:rsidRPr="00763E12">
        <w:rPr>
          <w:rFonts w:ascii="Sylfaen" w:hAnsi="Sylfaen" w:cs="Times New Roman"/>
          <w:sz w:val="24"/>
          <w:szCs w:val="24"/>
        </w:rPr>
        <w:lastRenderedPageBreak/>
        <w:t>ուղղվել</w:t>
      </w:r>
      <w:r w:rsidR="00B6505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B6505E" w:rsidRPr="00763E12">
        <w:rPr>
          <w:rFonts w:ascii="Sylfaen" w:hAnsi="Sylfaen" w:cs="Times New Roman"/>
          <w:sz w:val="24"/>
          <w:szCs w:val="24"/>
        </w:rPr>
        <w:t>է</w:t>
      </w:r>
      <w:r w:rsidR="00B6505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B6505E" w:rsidRPr="00763E12">
        <w:rPr>
          <w:rFonts w:ascii="Sylfaen" w:hAnsi="Sylfaen" w:cs="Times New Roman"/>
          <w:sz w:val="24"/>
          <w:szCs w:val="24"/>
        </w:rPr>
        <w:t>այս</w:t>
      </w:r>
      <w:r w:rsidR="00B6505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B6505E" w:rsidRPr="00763E12">
        <w:rPr>
          <w:rFonts w:ascii="Sylfaen" w:hAnsi="Sylfaen" w:cs="Times New Roman"/>
          <w:sz w:val="24"/>
          <w:szCs w:val="24"/>
        </w:rPr>
        <w:t>ապրանքների</w:t>
      </w:r>
      <w:r w:rsidR="00B6505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B6505E" w:rsidRPr="00763E12">
        <w:rPr>
          <w:rFonts w:ascii="Sylfaen" w:hAnsi="Sylfaen" w:cs="Times New Roman"/>
          <w:sz w:val="24"/>
          <w:szCs w:val="24"/>
        </w:rPr>
        <w:t>արտադրությանը</w:t>
      </w:r>
      <w:r w:rsidR="00166F66" w:rsidRPr="00763E12">
        <w:rPr>
          <w:rFonts w:ascii="Sylfaen" w:hAnsi="Sylfaen" w:cs="Times New Roman"/>
          <w:sz w:val="24"/>
          <w:szCs w:val="24"/>
          <w:lang w:val="en-US"/>
        </w:rPr>
        <w:t>:</w:t>
      </w:r>
      <w:r w:rsidR="002301B5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F5E86" w:rsidRPr="00763E12">
        <w:rPr>
          <w:rFonts w:ascii="Sylfaen" w:hAnsi="Sylfaen" w:cs="Times New Roman"/>
          <w:sz w:val="24"/>
          <w:szCs w:val="24"/>
          <w:lang w:val="en-US"/>
        </w:rPr>
        <w:t xml:space="preserve">2016 </w:t>
      </w:r>
      <w:r w:rsidR="006F5E86" w:rsidRPr="00763E12">
        <w:rPr>
          <w:rFonts w:ascii="Sylfaen" w:hAnsi="Sylfaen" w:cs="Times New Roman"/>
          <w:sz w:val="24"/>
          <w:szCs w:val="24"/>
        </w:rPr>
        <w:t>թվականի</w:t>
      </w:r>
      <w:r w:rsidR="006F5E86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F5E86" w:rsidRPr="00763E12">
        <w:rPr>
          <w:rFonts w:ascii="Sylfaen" w:hAnsi="Sylfaen" w:cs="Times New Roman"/>
          <w:sz w:val="24"/>
          <w:szCs w:val="24"/>
        </w:rPr>
        <w:t>ընթացքում</w:t>
      </w:r>
      <w:r w:rsidR="006F5E86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F5E86" w:rsidRPr="00763E12">
        <w:rPr>
          <w:rFonts w:ascii="Sylfaen" w:hAnsi="Sylfaen" w:cs="Times New Roman"/>
          <w:sz w:val="24"/>
          <w:szCs w:val="24"/>
        </w:rPr>
        <w:t>Ավստրալիան</w:t>
      </w:r>
      <w:r w:rsidR="006F5E86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F5E86" w:rsidRPr="00763E12">
        <w:rPr>
          <w:rFonts w:ascii="Sylfaen" w:hAnsi="Sylfaen" w:cs="Times New Roman"/>
          <w:sz w:val="24"/>
          <w:szCs w:val="24"/>
        </w:rPr>
        <w:t>արտահանել</w:t>
      </w:r>
      <w:r w:rsidR="006F5E86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F5E86" w:rsidRPr="00763E12">
        <w:rPr>
          <w:rFonts w:ascii="Sylfaen" w:hAnsi="Sylfaen" w:cs="Times New Roman"/>
          <w:sz w:val="24"/>
          <w:szCs w:val="24"/>
        </w:rPr>
        <w:t>է</w:t>
      </w:r>
      <w:r w:rsidR="006F5E86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F5E86" w:rsidRPr="00763E12">
        <w:rPr>
          <w:rFonts w:ascii="Sylfaen" w:hAnsi="Sylfaen" w:cs="Times New Roman"/>
          <w:sz w:val="24"/>
          <w:szCs w:val="24"/>
        </w:rPr>
        <w:t>շուրջ</w:t>
      </w:r>
      <w:r w:rsidR="006F5E86" w:rsidRPr="00763E12">
        <w:rPr>
          <w:rFonts w:ascii="Sylfaen" w:hAnsi="Sylfaen" w:cs="Times New Roman"/>
          <w:sz w:val="24"/>
          <w:szCs w:val="24"/>
          <w:lang w:val="en-US"/>
        </w:rPr>
        <w:t xml:space="preserve"> 40 </w:t>
      </w:r>
      <w:r w:rsidR="006F5E86" w:rsidRPr="00763E12">
        <w:rPr>
          <w:rFonts w:ascii="Sylfaen" w:hAnsi="Sylfaen" w:cs="Times New Roman"/>
          <w:sz w:val="24"/>
          <w:szCs w:val="24"/>
        </w:rPr>
        <w:t>հազա</w:t>
      </w:r>
      <w:r w:rsidR="006F5E86" w:rsidRPr="00763E12">
        <w:rPr>
          <w:rFonts w:ascii="Sylfaen" w:hAnsi="Sylfaen" w:cs="Times New Roman"/>
          <w:sz w:val="24"/>
          <w:szCs w:val="24"/>
          <w:lang w:val="en-US"/>
        </w:rPr>
        <w:t xml:space="preserve">ր </w:t>
      </w:r>
      <w:r w:rsidR="006F5E86" w:rsidRPr="00763E12">
        <w:rPr>
          <w:rFonts w:ascii="Sylfaen" w:hAnsi="Sylfaen" w:cs="Times New Roman"/>
          <w:sz w:val="24"/>
          <w:szCs w:val="24"/>
        </w:rPr>
        <w:t>տոննայի</w:t>
      </w:r>
      <w:r w:rsidR="006F5E86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F5E86" w:rsidRPr="00763E12">
        <w:rPr>
          <w:rFonts w:ascii="Sylfaen" w:hAnsi="Sylfaen" w:cs="Times New Roman"/>
          <w:sz w:val="24"/>
          <w:szCs w:val="24"/>
        </w:rPr>
        <w:t>կարագ</w:t>
      </w:r>
      <w:r w:rsidR="006F5E86" w:rsidRPr="00763E12">
        <w:rPr>
          <w:rFonts w:ascii="Sylfaen" w:hAnsi="Sylfaen" w:cs="Times New Roman"/>
          <w:sz w:val="24"/>
          <w:szCs w:val="24"/>
          <w:lang w:val="en-US"/>
        </w:rPr>
        <w:t>:</w:t>
      </w:r>
      <w:r w:rsidR="008C6C8E" w:rsidRPr="00763E12">
        <w:rPr>
          <w:rFonts w:ascii="Sylfaen" w:hAnsi="Sylfaen" w:cs="Times New Roman"/>
          <w:sz w:val="24"/>
          <w:szCs w:val="24"/>
          <w:lang w:val="en-US"/>
        </w:rPr>
        <w:t xml:space="preserve"> 2016 </w:t>
      </w:r>
      <w:r w:rsidR="008C6C8E" w:rsidRPr="00763E12">
        <w:rPr>
          <w:rFonts w:ascii="Sylfaen" w:hAnsi="Sylfaen" w:cs="Times New Roman"/>
          <w:sz w:val="24"/>
          <w:szCs w:val="24"/>
        </w:rPr>
        <w:t>թվականի</w:t>
      </w:r>
      <w:r w:rsidR="008C6C8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B6505E" w:rsidRPr="00763E12">
        <w:rPr>
          <w:rFonts w:ascii="Sylfaen" w:hAnsi="Sylfaen" w:cs="Times New Roman"/>
          <w:sz w:val="24"/>
          <w:szCs w:val="24"/>
        </w:rPr>
        <w:t>ընթացքում</w:t>
      </w:r>
      <w:r w:rsidR="00B6505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8C6C8E" w:rsidRPr="00763E12">
        <w:rPr>
          <w:rFonts w:ascii="Sylfaen" w:hAnsi="Sylfaen" w:cs="Times New Roman"/>
          <w:sz w:val="24"/>
          <w:szCs w:val="24"/>
        </w:rPr>
        <w:t>կարագի</w:t>
      </w:r>
      <w:r w:rsidR="008C6C8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8C6C8E" w:rsidRPr="00763E12">
        <w:rPr>
          <w:rFonts w:ascii="Sylfaen" w:hAnsi="Sylfaen" w:cs="Times New Roman"/>
          <w:sz w:val="24"/>
          <w:szCs w:val="24"/>
        </w:rPr>
        <w:t>արտահանման</w:t>
      </w:r>
      <w:r w:rsidR="008C6C8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8C6C8E" w:rsidRPr="00763E12">
        <w:rPr>
          <w:rFonts w:ascii="Sylfaen" w:hAnsi="Sylfaen" w:cs="Times New Roman"/>
          <w:sz w:val="24"/>
          <w:szCs w:val="24"/>
        </w:rPr>
        <w:t>ծավալները</w:t>
      </w:r>
      <w:r w:rsidR="008C6C8E" w:rsidRPr="00763E12">
        <w:rPr>
          <w:rFonts w:ascii="Sylfaen" w:hAnsi="Sylfaen" w:cs="Times New Roman"/>
          <w:sz w:val="24"/>
          <w:szCs w:val="24"/>
          <w:lang w:val="en-US"/>
        </w:rPr>
        <w:t xml:space="preserve"> 3 </w:t>
      </w:r>
      <w:r w:rsidR="008C6C8E" w:rsidRPr="00763E12">
        <w:rPr>
          <w:rFonts w:ascii="Sylfaen" w:hAnsi="Sylfaen" w:cs="Times New Roman"/>
          <w:sz w:val="24"/>
          <w:szCs w:val="24"/>
        </w:rPr>
        <w:t>տոկոսով</w:t>
      </w:r>
      <w:r w:rsidR="008C6C8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8C6C8E" w:rsidRPr="00763E12">
        <w:rPr>
          <w:rFonts w:ascii="Sylfaen" w:hAnsi="Sylfaen" w:cs="Times New Roman"/>
          <w:sz w:val="24"/>
          <w:szCs w:val="24"/>
        </w:rPr>
        <w:t>նվազեցրել</w:t>
      </w:r>
      <w:r w:rsidR="008C6C8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8C6C8E" w:rsidRPr="00763E12">
        <w:rPr>
          <w:rFonts w:ascii="Sylfaen" w:hAnsi="Sylfaen" w:cs="Times New Roman"/>
          <w:sz w:val="24"/>
          <w:szCs w:val="24"/>
        </w:rPr>
        <w:t>է</w:t>
      </w:r>
      <w:r w:rsidR="008C6C8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8C6C8E" w:rsidRPr="00763E12">
        <w:rPr>
          <w:rFonts w:ascii="Sylfaen" w:hAnsi="Sylfaen" w:cs="Times New Roman"/>
          <w:sz w:val="24"/>
          <w:szCs w:val="24"/>
        </w:rPr>
        <w:t>նաև</w:t>
      </w:r>
      <w:r w:rsidR="008C6C8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8C6C8E" w:rsidRPr="00763E12">
        <w:rPr>
          <w:rFonts w:ascii="Sylfaen" w:hAnsi="Sylfaen" w:cs="Times New Roman"/>
          <w:sz w:val="24"/>
          <w:szCs w:val="24"/>
        </w:rPr>
        <w:t>այս</w:t>
      </w:r>
      <w:r w:rsidR="008C6C8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8C6C8E" w:rsidRPr="00763E12">
        <w:rPr>
          <w:rFonts w:ascii="Sylfaen" w:hAnsi="Sylfaen" w:cs="Times New Roman"/>
          <w:sz w:val="24"/>
          <w:szCs w:val="24"/>
        </w:rPr>
        <w:t>ոլորտում</w:t>
      </w:r>
      <w:r w:rsidR="008C6C8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8C6C8E" w:rsidRPr="00763E12">
        <w:rPr>
          <w:rFonts w:ascii="Sylfaen" w:hAnsi="Sylfaen" w:cs="Times New Roman"/>
          <w:sz w:val="24"/>
          <w:szCs w:val="24"/>
        </w:rPr>
        <w:t>առաջատար</w:t>
      </w:r>
      <w:r w:rsidR="008C6C8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8C6C8E" w:rsidRPr="00763E12">
        <w:rPr>
          <w:rFonts w:ascii="Sylfaen" w:hAnsi="Sylfaen" w:cs="Times New Roman"/>
          <w:sz w:val="24"/>
          <w:szCs w:val="24"/>
        </w:rPr>
        <w:t>երկրներից</w:t>
      </w:r>
      <w:r w:rsidR="00B6505E" w:rsidRPr="00763E12">
        <w:rPr>
          <w:rFonts w:ascii="Sylfaen" w:hAnsi="Sylfaen" w:cs="Times New Roman"/>
          <w:sz w:val="24"/>
          <w:szCs w:val="24"/>
        </w:rPr>
        <w:t>՝</w:t>
      </w:r>
      <w:r w:rsidR="008C6C8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8C6C8E" w:rsidRPr="00763E12">
        <w:rPr>
          <w:rFonts w:ascii="Sylfaen" w:hAnsi="Sylfaen" w:cs="Times New Roman"/>
          <w:sz w:val="24"/>
          <w:szCs w:val="24"/>
        </w:rPr>
        <w:t>Նոր</w:t>
      </w:r>
      <w:r w:rsidR="008C6C8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8C6C8E" w:rsidRPr="00763E12">
        <w:rPr>
          <w:rFonts w:ascii="Sylfaen" w:hAnsi="Sylfaen" w:cs="Times New Roman"/>
          <w:sz w:val="24"/>
          <w:szCs w:val="24"/>
        </w:rPr>
        <w:t>Զելանդիան</w:t>
      </w:r>
      <w:r w:rsidR="008C6C8E" w:rsidRPr="00763E12">
        <w:rPr>
          <w:rFonts w:ascii="Sylfaen" w:hAnsi="Sylfaen" w:cs="Times New Roman"/>
          <w:sz w:val="24"/>
          <w:szCs w:val="24"/>
          <w:lang w:val="en-US"/>
        </w:rPr>
        <w:t>:</w:t>
      </w:r>
      <w:r w:rsidR="006F5E86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2301B5" w:rsidRPr="00763E12">
        <w:rPr>
          <w:rFonts w:ascii="Sylfaen" w:hAnsi="Sylfaen" w:cs="Times New Roman"/>
          <w:sz w:val="24"/>
          <w:szCs w:val="24"/>
          <w:lang w:val="en-US"/>
        </w:rPr>
        <w:t xml:space="preserve">ԵՄ-ում կարագի արտադրության ծավալների </w:t>
      </w:r>
      <w:r w:rsidR="00A7387D" w:rsidRPr="00763E12">
        <w:rPr>
          <w:rFonts w:ascii="Sylfaen" w:hAnsi="Sylfaen" w:cs="Times New Roman"/>
          <w:sz w:val="24"/>
          <w:szCs w:val="24"/>
          <w:lang w:val="en-US"/>
        </w:rPr>
        <w:t>անկմանը</w:t>
      </w:r>
      <w:r w:rsidR="002301B5" w:rsidRPr="00763E12">
        <w:rPr>
          <w:rFonts w:ascii="Sylfaen" w:hAnsi="Sylfaen" w:cs="Times New Roman"/>
          <w:sz w:val="24"/>
          <w:szCs w:val="24"/>
          <w:lang w:val="en-US"/>
        </w:rPr>
        <w:t xml:space="preserve"> նպաստել է </w:t>
      </w:r>
      <w:r w:rsidR="00A7387D" w:rsidRPr="00763E12">
        <w:rPr>
          <w:rFonts w:ascii="Sylfaen" w:hAnsi="Sylfaen" w:cs="Times New Roman"/>
          <w:sz w:val="24"/>
          <w:szCs w:val="24"/>
          <w:lang w:val="en-US"/>
        </w:rPr>
        <w:t xml:space="preserve">ԵՄ-ի </w:t>
      </w:r>
      <w:r w:rsidR="002301B5" w:rsidRPr="00763E12">
        <w:rPr>
          <w:rFonts w:ascii="Sylfaen" w:hAnsi="Sylfaen" w:cs="Times New Roman"/>
          <w:sz w:val="24"/>
          <w:szCs w:val="24"/>
          <w:lang w:val="en-US"/>
        </w:rPr>
        <w:t>կարագի շուկայի ազատականացումը և կաթ արտադրող տնտես</w:t>
      </w:r>
      <w:r w:rsidR="00AC3B02" w:rsidRPr="00763E12">
        <w:rPr>
          <w:rFonts w:ascii="Sylfaen" w:hAnsi="Sylfaen" w:cs="Times New Roman"/>
          <w:sz w:val="24"/>
          <w:szCs w:val="24"/>
          <w:lang w:val="en-US"/>
        </w:rPr>
        <w:t>ա</w:t>
      </w:r>
      <w:r w:rsidR="002301B5" w:rsidRPr="00763E12">
        <w:rPr>
          <w:rFonts w:ascii="Sylfaen" w:hAnsi="Sylfaen" w:cs="Times New Roman"/>
          <w:sz w:val="24"/>
          <w:szCs w:val="24"/>
          <w:lang w:val="en-US"/>
        </w:rPr>
        <w:t>վարողների սուբսիդավորման և այլ արտոնությունների կրճատումը:</w:t>
      </w:r>
      <w:r w:rsidR="00AC3B02" w:rsidRPr="00763E12">
        <w:rPr>
          <w:rFonts w:ascii="Sylfaen" w:hAnsi="Sylfaen" w:cs="Times New Roman"/>
          <w:sz w:val="24"/>
          <w:szCs w:val="24"/>
          <w:lang w:val="en-US"/>
        </w:rPr>
        <w:t xml:space="preserve"> Արևմտյան Եվրոպայի երկրներում </w:t>
      </w:r>
      <w:r w:rsidR="00E41B0D" w:rsidRPr="00763E12">
        <w:rPr>
          <w:rFonts w:ascii="Sylfaen" w:hAnsi="Sylfaen" w:cs="Times New Roman"/>
          <w:sz w:val="24"/>
          <w:szCs w:val="24"/>
          <w:lang w:val="en-US"/>
        </w:rPr>
        <w:t xml:space="preserve">մեծածախ </w:t>
      </w:r>
      <w:r w:rsidR="00AC3B02" w:rsidRPr="00763E12">
        <w:rPr>
          <w:rFonts w:ascii="Sylfaen" w:hAnsi="Sylfaen" w:cs="Times New Roman"/>
          <w:sz w:val="24"/>
          <w:szCs w:val="24"/>
          <w:lang w:val="en-US"/>
        </w:rPr>
        <w:t>նորզելանդական կարգի 1 կգ</w:t>
      </w:r>
      <w:r w:rsidR="00E41B0D" w:rsidRPr="00763E12">
        <w:rPr>
          <w:rFonts w:ascii="Sylfaen" w:hAnsi="Sylfaen" w:cs="Times New Roman"/>
          <w:sz w:val="24"/>
          <w:szCs w:val="24"/>
          <w:lang w:val="en-US"/>
        </w:rPr>
        <w:t>-ի</w:t>
      </w:r>
      <w:r w:rsidR="00AC3B02" w:rsidRPr="00763E12">
        <w:rPr>
          <w:rFonts w:ascii="Sylfaen" w:hAnsi="Sylfaen" w:cs="Times New Roman"/>
          <w:sz w:val="24"/>
          <w:szCs w:val="24"/>
          <w:lang w:val="en-US"/>
        </w:rPr>
        <w:t xml:space="preserve"> գին</w:t>
      </w:r>
      <w:r w:rsidR="00E41B0D" w:rsidRPr="00763E12">
        <w:rPr>
          <w:rFonts w:ascii="Sylfaen" w:hAnsi="Sylfaen" w:cs="Times New Roman"/>
          <w:sz w:val="24"/>
          <w:szCs w:val="24"/>
          <w:lang w:val="en-US"/>
        </w:rPr>
        <w:t>ն</w:t>
      </w:r>
      <w:r w:rsidR="00AC3B02" w:rsidRPr="00763E12">
        <w:rPr>
          <w:rFonts w:ascii="Sylfaen" w:hAnsi="Sylfaen" w:cs="Times New Roman"/>
          <w:sz w:val="24"/>
          <w:szCs w:val="24"/>
          <w:lang w:val="en-US"/>
        </w:rPr>
        <w:t xml:space="preserve"> իր առավելագույնին է հասել 2017 թվականի սեպտեմբերի</w:t>
      </w:r>
      <w:r w:rsidR="00E41B0D" w:rsidRPr="00763E12">
        <w:rPr>
          <w:rFonts w:ascii="Sylfaen" w:hAnsi="Sylfaen" w:cs="Times New Roman"/>
          <w:sz w:val="24"/>
          <w:szCs w:val="24"/>
          <w:lang w:val="en-US"/>
        </w:rPr>
        <w:t xml:space="preserve">ն՝ 8.075 ԱՄՆ դոլար, հոկտեմբերին՝ 7.05 ԱՄՆ դոլար, նոյեմբերին՝ 5.969 ԱՄՆ դոլար, </w:t>
      </w:r>
      <w:r w:rsidR="00E50D0C" w:rsidRPr="00763E12">
        <w:rPr>
          <w:rFonts w:ascii="Sylfaen" w:hAnsi="Sylfaen" w:cs="Times New Roman"/>
          <w:sz w:val="24"/>
          <w:szCs w:val="24"/>
          <w:lang w:val="en-US"/>
        </w:rPr>
        <w:t xml:space="preserve">նույն միտումն է գրանցվել նաև համաշխարհային շուկայում, </w:t>
      </w:r>
      <w:r w:rsidR="00E41B0D" w:rsidRPr="00763E12">
        <w:rPr>
          <w:rFonts w:ascii="Sylfaen" w:hAnsi="Sylfaen" w:cs="Times New Roman"/>
          <w:sz w:val="24"/>
          <w:szCs w:val="24"/>
          <w:lang w:val="en-US"/>
        </w:rPr>
        <w:t xml:space="preserve">այսինքն՝ </w:t>
      </w:r>
      <w:r w:rsidR="00E50D0C" w:rsidRPr="00763E12">
        <w:rPr>
          <w:rFonts w:ascii="Sylfaen" w:hAnsi="Sylfaen" w:cs="Times New Roman"/>
          <w:sz w:val="24"/>
          <w:szCs w:val="24"/>
          <w:lang w:val="en-US"/>
        </w:rPr>
        <w:t>վերջին ամիսների ընթացքում արձանագրվել</w:t>
      </w:r>
      <w:r w:rsidR="00E41B0D" w:rsidRPr="00763E12">
        <w:rPr>
          <w:rFonts w:ascii="Sylfaen" w:hAnsi="Sylfaen" w:cs="Times New Roman"/>
          <w:sz w:val="24"/>
          <w:szCs w:val="24"/>
          <w:lang w:val="en-US"/>
        </w:rPr>
        <w:t xml:space="preserve"> է կտրուկ </w:t>
      </w:r>
      <w:r w:rsidR="00A7387D" w:rsidRPr="00763E12">
        <w:rPr>
          <w:rFonts w:ascii="Sylfaen" w:hAnsi="Sylfaen" w:cs="Times New Roman"/>
          <w:sz w:val="24"/>
          <w:szCs w:val="24"/>
          <w:lang w:val="en-US"/>
        </w:rPr>
        <w:t>գնանկում</w:t>
      </w:r>
      <w:r w:rsidR="00E41B0D" w:rsidRPr="00763E12">
        <w:rPr>
          <w:rFonts w:ascii="Sylfaen" w:hAnsi="Sylfaen" w:cs="Times New Roman"/>
          <w:sz w:val="24"/>
          <w:szCs w:val="24"/>
          <w:lang w:val="en-US"/>
        </w:rPr>
        <w:t>, ինչը</w:t>
      </w:r>
      <w:r w:rsidR="00A7387D" w:rsidRPr="00763E12">
        <w:rPr>
          <w:rFonts w:ascii="Sylfaen" w:hAnsi="Sylfaen" w:cs="Times New Roman"/>
          <w:sz w:val="24"/>
          <w:szCs w:val="24"/>
          <w:lang w:val="en-US"/>
        </w:rPr>
        <w:t>, ցավոք,</w:t>
      </w:r>
      <w:r w:rsidR="00E41B0D" w:rsidRPr="00763E12">
        <w:rPr>
          <w:rFonts w:ascii="Sylfaen" w:hAnsi="Sylfaen" w:cs="Times New Roman"/>
          <w:sz w:val="24"/>
          <w:szCs w:val="24"/>
          <w:lang w:val="en-US"/>
        </w:rPr>
        <w:t xml:space="preserve"> չի </w:t>
      </w:r>
      <w:r w:rsidR="00B6505E" w:rsidRPr="00763E12">
        <w:rPr>
          <w:rFonts w:ascii="Sylfaen" w:hAnsi="Sylfaen" w:cs="Times New Roman"/>
          <w:sz w:val="24"/>
          <w:szCs w:val="24"/>
        </w:rPr>
        <w:t>դիտվում</w:t>
      </w:r>
      <w:r w:rsidR="00E41B0D" w:rsidRPr="00763E12">
        <w:rPr>
          <w:rFonts w:ascii="Sylfaen" w:hAnsi="Sylfaen" w:cs="Times New Roman"/>
          <w:sz w:val="24"/>
          <w:szCs w:val="24"/>
          <w:lang w:val="en-US"/>
        </w:rPr>
        <w:t xml:space="preserve"> Հայաստանում</w:t>
      </w:r>
      <w:r w:rsidR="00A7387D" w:rsidRPr="00763E12">
        <w:rPr>
          <w:rFonts w:ascii="Sylfaen" w:hAnsi="Sylfaen" w:cs="Times New Roman"/>
          <w:sz w:val="24"/>
          <w:szCs w:val="24"/>
          <w:lang w:val="en-US"/>
        </w:rPr>
        <w:t>:</w:t>
      </w:r>
      <w:r w:rsidR="005C710B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</w:p>
    <w:p w:rsidR="005C710B" w:rsidRPr="00763E12" w:rsidRDefault="005C710B" w:rsidP="00242FA1">
      <w:pPr>
        <w:ind w:firstLine="708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  <w:lang w:val="en-US"/>
        </w:rPr>
        <w:t>2017 թվականի վերջին կիսամյակի և 2018 թվականի տնտեսական կանխատեսումների համաձայն՝ ԵՄ-ի և Ավստրալիայի կաթի և կարագի արտադրության ծավալները աստիճանաբար աճում են, ինչը նպաստում է կարագի գնի իջեցմանը: Հայաստանի փոքր շուկայի և համակենտրոնացման բարձր մակարդակի պայմաններում գների իջեցումը տեղի կունենա ավելի ուշ</w:t>
      </w:r>
      <w:r w:rsidR="0011351D" w:rsidRPr="00763E12">
        <w:rPr>
          <w:rFonts w:ascii="Sylfaen" w:hAnsi="Sylfaen" w:cs="Times New Roman"/>
          <w:sz w:val="24"/>
          <w:szCs w:val="24"/>
          <w:lang w:val="en-US"/>
        </w:rPr>
        <w:t xml:space="preserve">` 2018 </w:t>
      </w:r>
      <w:r w:rsidR="0011351D" w:rsidRPr="00763E12">
        <w:rPr>
          <w:rFonts w:ascii="Sylfaen" w:hAnsi="Sylfaen" w:cs="Times New Roman"/>
          <w:sz w:val="24"/>
          <w:szCs w:val="24"/>
        </w:rPr>
        <w:t>թվականի</w:t>
      </w:r>
      <w:r w:rsidR="0011351D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11351D" w:rsidRPr="00763E12">
        <w:rPr>
          <w:rFonts w:ascii="Sylfaen" w:hAnsi="Sylfaen" w:cs="Times New Roman"/>
          <w:sz w:val="24"/>
          <w:szCs w:val="24"/>
        </w:rPr>
        <w:t>առաջիկն</w:t>
      </w:r>
      <w:r w:rsidR="0011351D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11351D" w:rsidRPr="00763E12">
        <w:rPr>
          <w:rFonts w:ascii="Sylfaen" w:hAnsi="Sylfaen" w:cs="Times New Roman"/>
          <w:sz w:val="24"/>
          <w:szCs w:val="24"/>
        </w:rPr>
        <w:t>կիսամյակի</w:t>
      </w:r>
      <w:r w:rsidR="0011351D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11351D" w:rsidRPr="00763E12">
        <w:rPr>
          <w:rFonts w:ascii="Sylfaen" w:hAnsi="Sylfaen" w:cs="Times New Roman"/>
          <w:sz w:val="24"/>
          <w:szCs w:val="24"/>
        </w:rPr>
        <w:t>ընթացքում</w:t>
      </w:r>
      <w:r w:rsidRPr="00763E12">
        <w:rPr>
          <w:rFonts w:ascii="Sylfaen" w:hAnsi="Sylfaen" w:cs="Times New Roman"/>
          <w:sz w:val="24"/>
          <w:szCs w:val="24"/>
          <w:lang w:val="en-US"/>
        </w:rPr>
        <w:t>:</w:t>
      </w:r>
    </w:p>
    <w:p w:rsidR="00C27378" w:rsidRPr="00763E12" w:rsidRDefault="00B21614" w:rsidP="00242FA1">
      <w:pPr>
        <w:ind w:firstLine="708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  <w:lang w:val="en-US"/>
        </w:rPr>
        <w:t>Հայաստանի կարագի շուկայում գործում են մեծ թվով ներմուծողներ և արտադրողներ</w:t>
      </w:r>
      <w:r w:rsidR="00F94E2E" w:rsidRPr="00763E12">
        <w:rPr>
          <w:rFonts w:ascii="Sylfaen" w:hAnsi="Sylfaen" w:cs="Times New Roman"/>
          <w:sz w:val="24"/>
          <w:szCs w:val="24"/>
          <w:lang w:val="en-US"/>
        </w:rPr>
        <w:t xml:space="preserve">, սակայն գերիշխող դիրք ունի </w:t>
      </w:r>
      <w:r w:rsidR="005D646F">
        <w:rPr>
          <w:rFonts w:ascii="Sylfaen" w:hAnsi="Sylfaen" w:cs="Times New Roman"/>
          <w:sz w:val="24"/>
          <w:szCs w:val="24"/>
          <w:lang w:val="en-US"/>
        </w:rPr>
        <w:t>&lt;&lt;</w:t>
      </w:r>
      <w:r w:rsidR="00F94E2E" w:rsidRPr="00763E12">
        <w:rPr>
          <w:rFonts w:ascii="Sylfaen" w:hAnsi="Sylfaen" w:cs="Times New Roman"/>
          <w:sz w:val="24"/>
          <w:szCs w:val="24"/>
          <w:lang w:val="en-US"/>
        </w:rPr>
        <w:t>Ալեքս Գրիգ</w:t>
      </w:r>
      <w:r w:rsidR="005D646F">
        <w:rPr>
          <w:rFonts w:ascii="Sylfaen" w:hAnsi="Sylfaen" w:cs="Times New Roman"/>
          <w:sz w:val="24"/>
          <w:szCs w:val="24"/>
          <w:lang w:val="en-US"/>
        </w:rPr>
        <w:t>&gt;&gt;</w:t>
      </w:r>
      <w:r w:rsidR="00F94E2E" w:rsidRPr="00763E12">
        <w:rPr>
          <w:rFonts w:ascii="Sylfaen" w:hAnsi="Sylfaen" w:cs="Times New Roman"/>
          <w:sz w:val="24"/>
          <w:szCs w:val="24"/>
          <w:lang w:val="en-US"/>
        </w:rPr>
        <w:t xml:space="preserve"> ընկերությունը</w:t>
      </w:r>
      <w:r w:rsidR="0059637D" w:rsidRPr="00763E12">
        <w:rPr>
          <w:rFonts w:ascii="Sylfaen" w:hAnsi="Sylfaen" w:cs="Times New Roman"/>
          <w:sz w:val="24"/>
          <w:szCs w:val="24"/>
          <w:lang w:val="en-US"/>
        </w:rPr>
        <w:t xml:space="preserve">, </w:t>
      </w:r>
      <w:r w:rsidR="00A7387D" w:rsidRPr="00763E12">
        <w:rPr>
          <w:rFonts w:ascii="Sylfaen" w:hAnsi="Sylfaen" w:cs="Times New Roman"/>
          <w:sz w:val="24"/>
          <w:szCs w:val="24"/>
          <w:lang w:val="en-US"/>
        </w:rPr>
        <w:t>որը</w:t>
      </w:r>
      <w:r w:rsidR="0059637D" w:rsidRPr="00763E12">
        <w:rPr>
          <w:rFonts w:ascii="Sylfaen" w:hAnsi="Sylfaen" w:cs="Times New Roman"/>
          <w:sz w:val="24"/>
          <w:szCs w:val="24"/>
          <w:lang w:val="en-US"/>
        </w:rPr>
        <w:t xml:space="preserve"> իրականացնում է միաժամանակ ներմուծում և մանրածախ վաճառք:</w:t>
      </w:r>
      <w:r w:rsidR="00CD4401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58DE" w:rsidRPr="00763E12">
        <w:rPr>
          <w:rFonts w:ascii="Sylfaen" w:hAnsi="Sylfaen" w:cs="Times New Roman"/>
          <w:sz w:val="24"/>
          <w:szCs w:val="24"/>
        </w:rPr>
        <w:t>ՀՀ</w:t>
      </w:r>
      <w:r w:rsidR="006958D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58DE" w:rsidRPr="00763E12">
        <w:rPr>
          <w:rFonts w:ascii="Sylfaen" w:hAnsi="Sylfaen" w:cs="Times New Roman"/>
          <w:sz w:val="24"/>
          <w:szCs w:val="24"/>
        </w:rPr>
        <w:t>տնտեսական</w:t>
      </w:r>
      <w:r w:rsidR="006958D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58DE" w:rsidRPr="00763E12">
        <w:rPr>
          <w:rFonts w:ascii="Sylfaen" w:hAnsi="Sylfaen" w:cs="Times New Roman"/>
          <w:sz w:val="24"/>
          <w:szCs w:val="24"/>
        </w:rPr>
        <w:t>մրցակցության</w:t>
      </w:r>
      <w:r w:rsidR="006958D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58DE" w:rsidRPr="00763E12">
        <w:rPr>
          <w:rFonts w:ascii="Sylfaen" w:hAnsi="Sylfaen" w:cs="Times New Roman"/>
          <w:sz w:val="24"/>
          <w:szCs w:val="24"/>
        </w:rPr>
        <w:t>պաշտպանության</w:t>
      </w:r>
      <w:r w:rsidR="006958D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58DE" w:rsidRPr="00763E12">
        <w:rPr>
          <w:rFonts w:ascii="Sylfaen" w:hAnsi="Sylfaen" w:cs="Times New Roman"/>
          <w:sz w:val="24"/>
          <w:szCs w:val="24"/>
        </w:rPr>
        <w:t>պետական</w:t>
      </w:r>
      <w:r w:rsidR="006958D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58DE" w:rsidRPr="00763E12">
        <w:rPr>
          <w:rFonts w:ascii="Sylfaen" w:hAnsi="Sylfaen" w:cs="Times New Roman"/>
          <w:sz w:val="24"/>
          <w:szCs w:val="24"/>
        </w:rPr>
        <w:t>հանձնաժողովի</w:t>
      </w:r>
      <w:r w:rsidR="006958D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58DE" w:rsidRPr="00763E12">
        <w:rPr>
          <w:rFonts w:ascii="Sylfaen" w:hAnsi="Sylfaen" w:cs="Times New Roman"/>
          <w:sz w:val="24"/>
          <w:szCs w:val="24"/>
        </w:rPr>
        <w:t>կողմից</w:t>
      </w:r>
      <w:r w:rsidR="006958D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5D646F">
        <w:rPr>
          <w:rFonts w:ascii="Sylfaen" w:hAnsi="Sylfaen" w:cs="Times New Roman"/>
          <w:sz w:val="24"/>
          <w:szCs w:val="24"/>
          <w:lang w:val="en-US"/>
        </w:rPr>
        <w:t>&lt;&lt;</w:t>
      </w:r>
      <w:r w:rsidR="006958DE" w:rsidRPr="00763E12">
        <w:rPr>
          <w:rFonts w:ascii="Sylfaen" w:hAnsi="Sylfaen" w:cs="Times New Roman"/>
          <w:sz w:val="24"/>
          <w:szCs w:val="24"/>
        </w:rPr>
        <w:t>Ալեքս</w:t>
      </w:r>
      <w:r w:rsidR="006958D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58DE" w:rsidRPr="00763E12">
        <w:rPr>
          <w:rFonts w:ascii="Sylfaen" w:hAnsi="Sylfaen" w:cs="Times New Roman"/>
          <w:sz w:val="24"/>
          <w:szCs w:val="24"/>
        </w:rPr>
        <w:t>Գրիգի</w:t>
      </w:r>
      <w:r w:rsidR="005D646F">
        <w:rPr>
          <w:rFonts w:ascii="Sylfaen" w:hAnsi="Sylfaen" w:cs="Times New Roman"/>
          <w:sz w:val="24"/>
          <w:szCs w:val="24"/>
          <w:lang w:val="en-US"/>
        </w:rPr>
        <w:t>&gt;&gt;</w:t>
      </w:r>
      <w:bookmarkStart w:id="0" w:name="_GoBack"/>
      <w:bookmarkEnd w:id="0"/>
      <w:r w:rsidR="006958D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58DE" w:rsidRPr="00763E12">
        <w:rPr>
          <w:rFonts w:ascii="Sylfaen" w:hAnsi="Sylfaen" w:cs="Times New Roman"/>
          <w:sz w:val="24"/>
          <w:szCs w:val="24"/>
        </w:rPr>
        <w:t>գործունեությունը</w:t>
      </w:r>
      <w:r w:rsidR="006958D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58DE" w:rsidRPr="00763E12">
        <w:rPr>
          <w:rFonts w:ascii="Sylfaen" w:hAnsi="Sylfaen" w:cs="Times New Roman"/>
          <w:sz w:val="24"/>
          <w:szCs w:val="24"/>
        </w:rPr>
        <w:t>պետք</w:t>
      </w:r>
      <w:r w:rsidR="006958D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58DE" w:rsidRPr="00763E12">
        <w:rPr>
          <w:rFonts w:ascii="Sylfaen" w:hAnsi="Sylfaen" w:cs="Times New Roman"/>
          <w:sz w:val="24"/>
          <w:szCs w:val="24"/>
        </w:rPr>
        <w:t>է</w:t>
      </w:r>
      <w:r w:rsidR="006958D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58DE" w:rsidRPr="00763E12">
        <w:rPr>
          <w:rFonts w:ascii="Sylfaen" w:hAnsi="Sylfaen" w:cs="Times New Roman"/>
          <w:sz w:val="24"/>
          <w:szCs w:val="24"/>
        </w:rPr>
        <w:t>ուսումնասիր</w:t>
      </w:r>
      <w:r w:rsidR="00FB7D6C" w:rsidRPr="00763E12">
        <w:rPr>
          <w:rFonts w:ascii="Sylfaen" w:hAnsi="Sylfaen" w:cs="Times New Roman"/>
          <w:sz w:val="24"/>
          <w:szCs w:val="24"/>
          <w:lang w:val="en-US"/>
        </w:rPr>
        <w:t>վի</w:t>
      </w:r>
      <w:r w:rsidR="006958D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58DE" w:rsidRPr="00763E12">
        <w:rPr>
          <w:rFonts w:ascii="Sylfaen" w:hAnsi="Sylfaen" w:cs="Times New Roman"/>
          <w:sz w:val="24"/>
          <w:szCs w:val="24"/>
        </w:rPr>
        <w:t>ներմուծում</w:t>
      </w:r>
      <w:r w:rsidR="006958DE" w:rsidRPr="00763E12">
        <w:rPr>
          <w:rFonts w:ascii="Sylfaen" w:hAnsi="Sylfaen" w:cs="Times New Roman"/>
          <w:sz w:val="24"/>
          <w:szCs w:val="24"/>
          <w:lang w:val="en-US"/>
        </w:rPr>
        <w:t>-</w:t>
      </w:r>
      <w:r w:rsidR="006958DE" w:rsidRPr="00763E12">
        <w:rPr>
          <w:rFonts w:ascii="Sylfaen" w:hAnsi="Sylfaen" w:cs="Times New Roman"/>
          <w:sz w:val="24"/>
          <w:szCs w:val="24"/>
        </w:rPr>
        <w:t>մանրածախ</w:t>
      </w:r>
      <w:r w:rsidR="006958D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58DE" w:rsidRPr="00763E12">
        <w:rPr>
          <w:rFonts w:ascii="Sylfaen" w:hAnsi="Sylfaen" w:cs="Times New Roman"/>
          <w:sz w:val="24"/>
          <w:szCs w:val="24"/>
        </w:rPr>
        <w:t>շղթայի</w:t>
      </w:r>
      <w:r w:rsidR="006958D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58DE" w:rsidRPr="00763E12">
        <w:rPr>
          <w:rFonts w:ascii="Sylfaen" w:hAnsi="Sylfaen" w:cs="Times New Roman"/>
          <w:sz w:val="24"/>
          <w:szCs w:val="24"/>
        </w:rPr>
        <w:t>համատեքստում</w:t>
      </w:r>
      <w:r w:rsidR="006958DE" w:rsidRPr="00763E12">
        <w:rPr>
          <w:rFonts w:ascii="Sylfaen" w:hAnsi="Sylfaen" w:cs="Times New Roman"/>
          <w:sz w:val="24"/>
          <w:szCs w:val="24"/>
          <w:lang w:val="en-US"/>
        </w:rPr>
        <w:t xml:space="preserve">, </w:t>
      </w:r>
      <w:r w:rsidR="006958DE" w:rsidRPr="00763E12">
        <w:rPr>
          <w:rFonts w:ascii="Sylfaen" w:hAnsi="Sylfaen" w:cs="Times New Roman"/>
          <w:sz w:val="24"/>
          <w:szCs w:val="24"/>
        </w:rPr>
        <w:t>և</w:t>
      </w:r>
      <w:r w:rsidR="006958D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58DE" w:rsidRPr="00763E12">
        <w:rPr>
          <w:rFonts w:ascii="Sylfaen" w:hAnsi="Sylfaen" w:cs="Times New Roman"/>
          <w:sz w:val="24"/>
          <w:szCs w:val="24"/>
        </w:rPr>
        <w:t>ոչ</w:t>
      </w:r>
      <w:r w:rsidR="006958D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58DE" w:rsidRPr="00763E12">
        <w:rPr>
          <w:rFonts w:ascii="Sylfaen" w:hAnsi="Sylfaen" w:cs="Times New Roman"/>
          <w:sz w:val="24"/>
          <w:szCs w:val="24"/>
        </w:rPr>
        <w:t>անջատ</w:t>
      </w:r>
      <w:r w:rsidR="006958DE" w:rsidRPr="00763E12">
        <w:rPr>
          <w:rFonts w:ascii="Sylfaen" w:hAnsi="Sylfaen" w:cs="Times New Roman"/>
          <w:sz w:val="24"/>
          <w:szCs w:val="24"/>
          <w:lang w:val="en-US"/>
        </w:rPr>
        <w:t xml:space="preserve">: </w:t>
      </w:r>
      <w:r w:rsidR="00C27378" w:rsidRPr="00763E12">
        <w:rPr>
          <w:rFonts w:ascii="Sylfaen" w:hAnsi="Sylfaen" w:cs="Times New Roman"/>
          <w:sz w:val="24"/>
          <w:szCs w:val="24"/>
        </w:rPr>
        <w:t>Հակառակ</w:t>
      </w:r>
      <w:r w:rsidR="00C27378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C27378" w:rsidRPr="00763E12">
        <w:rPr>
          <w:rFonts w:ascii="Sylfaen" w:hAnsi="Sylfaen" w:cs="Times New Roman"/>
          <w:sz w:val="24"/>
          <w:szCs w:val="24"/>
        </w:rPr>
        <w:t>դեպքում</w:t>
      </w:r>
      <w:r w:rsidR="00C27378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C27378" w:rsidRPr="00763E12">
        <w:rPr>
          <w:rFonts w:ascii="Sylfaen" w:hAnsi="Sylfaen" w:cs="Times New Roman"/>
          <w:sz w:val="24"/>
          <w:szCs w:val="24"/>
        </w:rPr>
        <w:t>կունենան</w:t>
      </w:r>
      <w:r w:rsidR="00C27378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C27378" w:rsidRPr="00763E12">
        <w:rPr>
          <w:rFonts w:ascii="Sylfaen" w:hAnsi="Sylfaen" w:cs="Times New Roman"/>
          <w:sz w:val="24"/>
          <w:szCs w:val="24"/>
        </w:rPr>
        <w:t>այն</w:t>
      </w:r>
      <w:r w:rsidR="00C27378" w:rsidRPr="00763E12">
        <w:rPr>
          <w:rFonts w:ascii="Sylfaen" w:hAnsi="Sylfaen" w:cs="Times New Roman"/>
          <w:sz w:val="24"/>
          <w:szCs w:val="24"/>
          <w:lang w:val="en-US"/>
        </w:rPr>
        <w:t xml:space="preserve">, </w:t>
      </w:r>
      <w:r w:rsidR="00C27378" w:rsidRPr="00763E12">
        <w:rPr>
          <w:rFonts w:ascii="Sylfaen" w:hAnsi="Sylfaen" w:cs="Times New Roman"/>
          <w:sz w:val="24"/>
          <w:szCs w:val="24"/>
        </w:rPr>
        <w:t>ինչ</w:t>
      </w:r>
      <w:r w:rsidR="00C27378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C27378" w:rsidRPr="00763E12">
        <w:rPr>
          <w:rFonts w:ascii="Sylfaen" w:hAnsi="Sylfaen" w:cs="Times New Roman"/>
          <w:sz w:val="24"/>
          <w:szCs w:val="24"/>
        </w:rPr>
        <w:t>ունենք՝</w:t>
      </w:r>
      <w:r w:rsidR="00C27378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C27378" w:rsidRPr="00763E12">
        <w:rPr>
          <w:rFonts w:ascii="Sylfaen" w:hAnsi="Sylfaen" w:cs="Times New Roman"/>
          <w:sz w:val="24"/>
          <w:szCs w:val="24"/>
        </w:rPr>
        <w:t>մանրածախս</w:t>
      </w:r>
      <w:r w:rsidR="00C27378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C27378" w:rsidRPr="00763E12">
        <w:rPr>
          <w:rFonts w:ascii="Sylfaen" w:hAnsi="Sylfaen" w:cs="Times New Roman"/>
          <w:sz w:val="24"/>
          <w:szCs w:val="24"/>
        </w:rPr>
        <w:t>վաճառքում</w:t>
      </w:r>
      <w:r w:rsidR="00C27378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C27378" w:rsidRPr="00763E12">
        <w:rPr>
          <w:rFonts w:ascii="Sylfaen" w:hAnsi="Sylfaen" w:cs="Times New Roman"/>
          <w:sz w:val="24"/>
          <w:szCs w:val="24"/>
        </w:rPr>
        <w:t>գների</w:t>
      </w:r>
      <w:r w:rsidR="00C27378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C27378" w:rsidRPr="00763E12">
        <w:rPr>
          <w:rFonts w:ascii="Sylfaen" w:hAnsi="Sylfaen" w:cs="Times New Roman"/>
          <w:sz w:val="24"/>
          <w:szCs w:val="24"/>
        </w:rPr>
        <w:t>սրթաց</w:t>
      </w:r>
      <w:r w:rsidR="00C27378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C27378" w:rsidRPr="00763E12">
        <w:rPr>
          <w:rFonts w:ascii="Sylfaen" w:hAnsi="Sylfaen" w:cs="Times New Roman"/>
          <w:sz w:val="24"/>
          <w:szCs w:val="24"/>
        </w:rPr>
        <w:t>բարձրացում</w:t>
      </w:r>
      <w:r w:rsidR="00C27378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C27378" w:rsidRPr="00763E12">
        <w:rPr>
          <w:rFonts w:ascii="Sylfaen" w:hAnsi="Sylfaen" w:cs="Times New Roman"/>
          <w:sz w:val="24"/>
          <w:szCs w:val="24"/>
        </w:rPr>
        <w:t>և</w:t>
      </w:r>
      <w:r w:rsidR="00C27378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C27378" w:rsidRPr="00763E12">
        <w:rPr>
          <w:rFonts w:ascii="Sylfaen" w:hAnsi="Sylfaen" w:cs="Times New Roman"/>
          <w:sz w:val="24"/>
          <w:szCs w:val="24"/>
        </w:rPr>
        <w:t>գների</w:t>
      </w:r>
      <w:r w:rsidR="00C27378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C27378" w:rsidRPr="00763E12">
        <w:rPr>
          <w:rFonts w:ascii="Sylfaen" w:hAnsi="Sylfaen" w:cs="Times New Roman"/>
          <w:sz w:val="24"/>
          <w:szCs w:val="24"/>
        </w:rPr>
        <w:t>իջեցման</w:t>
      </w:r>
      <w:r w:rsidR="00C27378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C27378" w:rsidRPr="00763E12">
        <w:rPr>
          <w:rFonts w:ascii="Sylfaen" w:hAnsi="Sylfaen" w:cs="Times New Roman"/>
          <w:sz w:val="24"/>
          <w:szCs w:val="24"/>
        </w:rPr>
        <w:t>արգելակող</w:t>
      </w:r>
      <w:r w:rsidR="00C27378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C27378" w:rsidRPr="00763E12">
        <w:rPr>
          <w:rFonts w:ascii="Sylfaen" w:hAnsi="Sylfaen" w:cs="Times New Roman"/>
          <w:sz w:val="24"/>
          <w:szCs w:val="24"/>
        </w:rPr>
        <w:t>էֆեկտ</w:t>
      </w:r>
      <w:r w:rsidR="00C27378" w:rsidRPr="00763E12">
        <w:rPr>
          <w:rFonts w:ascii="Sylfaen" w:hAnsi="Sylfaen" w:cs="Times New Roman"/>
          <w:sz w:val="24"/>
          <w:szCs w:val="24"/>
          <w:lang w:val="en-US"/>
        </w:rPr>
        <w:t>:</w:t>
      </w:r>
    </w:p>
    <w:p w:rsidR="004A62A8" w:rsidRPr="00763E12" w:rsidRDefault="0059637D" w:rsidP="00242FA1">
      <w:pPr>
        <w:ind w:firstLine="708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  <w:lang w:val="en-US"/>
        </w:rPr>
        <w:t>Սովորաբար, տ</w:t>
      </w:r>
      <w:r w:rsidR="00CD4401" w:rsidRPr="00763E12">
        <w:rPr>
          <w:rFonts w:ascii="Sylfaen" w:hAnsi="Sylfaen" w:cs="Times New Roman"/>
          <w:sz w:val="24"/>
          <w:szCs w:val="24"/>
          <w:lang w:val="en-US"/>
        </w:rPr>
        <w:t>եղական կարագ արտադրողները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 իրենց կարագի պաշարները կուտակում են </w:t>
      </w:r>
      <w:r w:rsidR="00A7387D" w:rsidRPr="00763E12">
        <w:rPr>
          <w:rFonts w:ascii="Sylfaen" w:hAnsi="Sylfaen" w:cs="Times New Roman"/>
          <w:sz w:val="24"/>
          <w:szCs w:val="24"/>
          <w:lang w:val="en-US"/>
        </w:rPr>
        <w:t>ամռան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 ամիսներին, երբ կաթի գինը ցածր է</w:t>
      </w:r>
      <w:r w:rsidR="00A7387D" w:rsidRPr="00763E12">
        <w:rPr>
          <w:rFonts w:ascii="Sylfaen" w:hAnsi="Sylfaen" w:cs="Times New Roman"/>
          <w:sz w:val="24"/>
          <w:szCs w:val="24"/>
          <w:lang w:val="en-US"/>
        </w:rPr>
        <w:t>, կաթի ծավալները՝ մեծ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: Ներմուծվող կարագի գնի աստիճանաբար ավելացումը նպաստեց, որ տեղական կարագ արտադրողները իրենք ևս բարձրացնեն գները, քանի </w:t>
      </w:r>
      <w:r w:rsidR="0025663C" w:rsidRPr="00763E12">
        <w:rPr>
          <w:rFonts w:ascii="Sylfaen" w:hAnsi="Sylfaen" w:cs="Times New Roman"/>
          <w:sz w:val="24"/>
          <w:szCs w:val="24"/>
          <w:lang w:val="en-US"/>
        </w:rPr>
        <w:t xml:space="preserve">որ անփոփոխ 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գների </w:t>
      </w:r>
      <w:r w:rsidR="00A7387D" w:rsidRPr="00763E12">
        <w:rPr>
          <w:rFonts w:ascii="Sylfaen" w:hAnsi="Sylfaen" w:cs="Times New Roman"/>
          <w:sz w:val="24"/>
          <w:szCs w:val="24"/>
          <w:lang w:val="en-US"/>
        </w:rPr>
        <w:t>պայմաններում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 շատ կարճ ժամանակահատվածում կիրացնեին իրենց կուտակած կարագի </w:t>
      </w:r>
      <w:r w:rsidR="0025663C" w:rsidRPr="00763E12">
        <w:rPr>
          <w:rFonts w:ascii="Sylfaen" w:hAnsi="Sylfaen" w:cs="Times New Roman"/>
          <w:sz w:val="24"/>
          <w:szCs w:val="24"/>
          <w:lang w:val="en-US"/>
        </w:rPr>
        <w:t xml:space="preserve">ամբողջ </w:t>
      </w:r>
      <w:r w:rsidR="000622B1" w:rsidRPr="00763E12">
        <w:rPr>
          <w:rFonts w:ascii="Sylfaen" w:hAnsi="Sylfaen" w:cs="Times New Roman"/>
          <w:sz w:val="24"/>
          <w:szCs w:val="24"/>
          <w:lang w:val="en-US"/>
        </w:rPr>
        <w:t>պաշար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ը, ինչի արդյունքում </w:t>
      </w:r>
      <w:r w:rsidR="00A7387D" w:rsidRPr="00763E12">
        <w:rPr>
          <w:rFonts w:ascii="Sylfaen" w:hAnsi="Sylfaen" w:cs="Times New Roman"/>
          <w:sz w:val="24"/>
          <w:szCs w:val="24"/>
          <w:lang w:val="en-US"/>
        </w:rPr>
        <w:t xml:space="preserve">հետագայում՝ </w:t>
      </w:r>
      <w:r w:rsidR="0025663C" w:rsidRPr="00763E12">
        <w:rPr>
          <w:rFonts w:ascii="Sylfaen" w:hAnsi="Sylfaen" w:cs="Times New Roman"/>
          <w:sz w:val="24"/>
          <w:szCs w:val="24"/>
          <w:lang w:val="en-US"/>
        </w:rPr>
        <w:t>մի քանի ամիս</w:t>
      </w:r>
      <w:r w:rsidR="00A7387D" w:rsidRPr="00763E12">
        <w:rPr>
          <w:rFonts w:ascii="Sylfaen" w:hAnsi="Sylfaen" w:cs="Times New Roman"/>
          <w:sz w:val="24"/>
          <w:szCs w:val="24"/>
          <w:lang w:val="en-US"/>
        </w:rPr>
        <w:t>,</w:t>
      </w:r>
      <w:r w:rsidR="0025663C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կկորցնեին իրենց </w:t>
      </w:r>
      <w:r w:rsidR="00A7387D" w:rsidRPr="00763E12">
        <w:rPr>
          <w:rFonts w:ascii="Sylfaen" w:hAnsi="Sylfaen" w:cs="Times New Roman"/>
          <w:sz w:val="24"/>
          <w:szCs w:val="24"/>
          <w:lang w:val="en-US"/>
        </w:rPr>
        <w:t>իրացման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 շուկան</w:t>
      </w:r>
      <w:r w:rsidR="0025663C" w:rsidRPr="00763E12">
        <w:rPr>
          <w:rFonts w:ascii="Sylfaen" w:hAnsi="Sylfaen" w:cs="Times New Roman"/>
          <w:sz w:val="24"/>
          <w:szCs w:val="24"/>
          <w:lang w:val="en-US"/>
        </w:rPr>
        <w:t xml:space="preserve">, չէին կարողանա մատակարարումներ իրականացնել հաջորդ </w:t>
      </w:r>
      <w:r w:rsidR="000622B1" w:rsidRPr="00763E12">
        <w:rPr>
          <w:rFonts w:ascii="Sylfaen" w:hAnsi="Sylfaen" w:cs="Times New Roman"/>
          <w:sz w:val="24"/>
          <w:szCs w:val="24"/>
          <w:lang w:val="en-US"/>
        </w:rPr>
        <w:t xml:space="preserve">նախատոնական </w:t>
      </w:r>
      <w:r w:rsidR="0025663C" w:rsidRPr="00763E12">
        <w:rPr>
          <w:rFonts w:ascii="Sylfaen" w:hAnsi="Sylfaen" w:cs="Times New Roman"/>
          <w:sz w:val="24"/>
          <w:szCs w:val="24"/>
          <w:lang w:val="en-US"/>
        </w:rPr>
        <w:t>ամիսների</w:t>
      </w:r>
      <w:r w:rsidR="000622B1" w:rsidRPr="00763E12">
        <w:rPr>
          <w:rFonts w:ascii="Sylfaen" w:hAnsi="Sylfaen" w:cs="Times New Roman"/>
          <w:sz w:val="24"/>
          <w:szCs w:val="24"/>
          <w:lang w:val="en-US"/>
        </w:rPr>
        <w:t>ն</w:t>
      </w:r>
      <w:r w:rsidR="0025663C" w:rsidRPr="00763E12">
        <w:rPr>
          <w:rFonts w:ascii="Sylfaen" w:hAnsi="Sylfaen" w:cs="Times New Roman"/>
          <w:sz w:val="24"/>
          <w:szCs w:val="24"/>
          <w:lang w:val="en-US"/>
        </w:rPr>
        <w:t>:</w:t>
      </w:r>
      <w:r w:rsidR="00C974BB" w:rsidRPr="00763E12">
        <w:rPr>
          <w:rFonts w:ascii="Sylfaen" w:hAnsi="Sylfaen" w:cs="Times New Roman"/>
          <w:sz w:val="24"/>
          <w:szCs w:val="24"/>
          <w:lang w:val="en-US"/>
        </w:rPr>
        <w:t xml:space="preserve"> Բացի այդ, բարձր գների պայմաններում նրանք հնարավորություն ունեին քիչ ծավալ արտադրանք </w:t>
      </w:r>
      <w:r w:rsidR="00A7387D" w:rsidRPr="00763E12">
        <w:rPr>
          <w:rFonts w:ascii="Sylfaen" w:hAnsi="Sylfaen" w:cs="Times New Roman"/>
          <w:sz w:val="24"/>
          <w:szCs w:val="24"/>
          <w:lang w:val="en-US"/>
        </w:rPr>
        <w:t>վաճառելով ստանալ</w:t>
      </w:r>
      <w:r w:rsidR="00C974BB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B6505E" w:rsidRPr="00763E12">
        <w:rPr>
          <w:rFonts w:ascii="Sylfaen" w:hAnsi="Sylfaen" w:cs="Times New Roman"/>
          <w:sz w:val="24"/>
          <w:szCs w:val="24"/>
        </w:rPr>
        <w:t>ավելի</w:t>
      </w:r>
      <w:r w:rsidR="00B6505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C974BB" w:rsidRPr="00763E12">
        <w:rPr>
          <w:rFonts w:ascii="Sylfaen" w:hAnsi="Sylfaen" w:cs="Times New Roman"/>
          <w:sz w:val="24"/>
          <w:szCs w:val="24"/>
          <w:lang w:val="en-US"/>
        </w:rPr>
        <w:t>բարձր հասույթ:</w:t>
      </w:r>
      <w:r w:rsidR="007A664A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A7387D" w:rsidRPr="00763E12">
        <w:rPr>
          <w:rFonts w:ascii="Sylfaen" w:hAnsi="Sylfaen" w:cs="Times New Roman"/>
          <w:sz w:val="24"/>
          <w:szCs w:val="24"/>
          <w:lang w:val="en-US"/>
        </w:rPr>
        <w:t xml:space="preserve">Այն դեպքում, երբ </w:t>
      </w:r>
      <w:r w:rsidR="007A664A" w:rsidRPr="00763E12">
        <w:rPr>
          <w:rFonts w:ascii="Sylfaen" w:hAnsi="Sylfaen" w:cs="Times New Roman"/>
          <w:sz w:val="24"/>
          <w:szCs w:val="24"/>
          <w:lang w:val="en-US"/>
        </w:rPr>
        <w:t xml:space="preserve">կարագ արտադրելու համար անհրաժեշտ է իրականացնել կաթի մթերում, եթե ամռանը 1 լիտր կաթը </w:t>
      </w:r>
      <w:r w:rsidR="007A664A" w:rsidRPr="00763E12">
        <w:rPr>
          <w:rFonts w:ascii="Sylfaen" w:hAnsi="Sylfaen" w:cs="Times New Roman"/>
          <w:sz w:val="24"/>
          <w:szCs w:val="24"/>
          <w:lang w:val="en-US"/>
        </w:rPr>
        <w:lastRenderedPageBreak/>
        <w:t>արժեր 130 ՀՀ դրամ, ապա ներակայումս՝ 210-230 ՀՀ դրան, ինչը կարագ արտադրող տնտեսավարողների համար բարձր գին է</w:t>
      </w:r>
      <w:r w:rsidR="00A7387D" w:rsidRPr="00763E12">
        <w:rPr>
          <w:rFonts w:ascii="Sylfaen" w:hAnsi="Sylfaen" w:cs="Times New Roman"/>
          <w:sz w:val="24"/>
          <w:szCs w:val="24"/>
          <w:lang w:val="en-US"/>
        </w:rPr>
        <w:t>, իսկ կարճ ժամանակահատվածում կաթի փոշու ներմուծումը</w:t>
      </w:r>
      <w:r w:rsidR="00B6505E" w:rsidRPr="00763E12">
        <w:rPr>
          <w:rFonts w:ascii="Sylfaen" w:hAnsi="Sylfaen" w:cs="Times New Roman"/>
          <w:sz w:val="24"/>
          <w:szCs w:val="24"/>
        </w:rPr>
        <w:t>՝</w:t>
      </w:r>
      <w:r w:rsidR="00B6505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B6505E" w:rsidRPr="00763E12">
        <w:rPr>
          <w:rFonts w:ascii="Sylfaen" w:hAnsi="Sylfaen" w:cs="Times New Roman"/>
          <w:sz w:val="24"/>
          <w:szCs w:val="24"/>
        </w:rPr>
        <w:t>չափազանց</w:t>
      </w:r>
      <w:r w:rsidR="00B6505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B6505E" w:rsidRPr="00763E12">
        <w:rPr>
          <w:rFonts w:ascii="Sylfaen" w:hAnsi="Sylfaen" w:cs="Times New Roman"/>
          <w:sz w:val="24"/>
          <w:szCs w:val="24"/>
        </w:rPr>
        <w:t>դժվար</w:t>
      </w:r>
      <w:r w:rsidR="00A7387D" w:rsidRPr="00763E12">
        <w:rPr>
          <w:rFonts w:ascii="Sylfaen" w:hAnsi="Sylfaen" w:cs="Times New Roman"/>
          <w:sz w:val="24"/>
          <w:szCs w:val="24"/>
          <w:lang w:val="en-US"/>
        </w:rPr>
        <w:t>, դրանից արտադրված կարագը՝ ցածրորակ:</w:t>
      </w:r>
      <w:r w:rsidR="001A5995" w:rsidRPr="00763E12">
        <w:rPr>
          <w:rFonts w:ascii="Sylfaen" w:hAnsi="Sylfaen" w:cs="Times New Roman"/>
          <w:sz w:val="24"/>
          <w:szCs w:val="24"/>
          <w:lang w:val="en-US"/>
        </w:rPr>
        <w:t xml:space="preserve"> Այս տարի Հայաստանում ևս երաշտային տարի էր, որի հետևանքով անասնապահները չկարողացան բավարար քանակությամբ խոտ ամբարել և ստիպված </w:t>
      </w:r>
      <w:r w:rsidR="00B6505E" w:rsidRPr="00763E12">
        <w:rPr>
          <w:rFonts w:ascii="Sylfaen" w:hAnsi="Sylfaen" w:cs="Times New Roman"/>
          <w:sz w:val="24"/>
          <w:szCs w:val="24"/>
        </w:rPr>
        <w:t>են</w:t>
      </w:r>
      <w:r w:rsidR="001A5995" w:rsidRPr="00763E12">
        <w:rPr>
          <w:rFonts w:ascii="Sylfaen" w:hAnsi="Sylfaen" w:cs="Times New Roman"/>
          <w:sz w:val="24"/>
          <w:szCs w:val="24"/>
          <w:lang w:val="en-US"/>
        </w:rPr>
        <w:t xml:space="preserve"> խոտ ձեռք բերել բարձր </w:t>
      </w:r>
      <w:r w:rsidR="00B6505E" w:rsidRPr="00763E12">
        <w:rPr>
          <w:rFonts w:ascii="Sylfaen" w:hAnsi="Sylfaen" w:cs="Times New Roman"/>
          <w:sz w:val="24"/>
          <w:szCs w:val="24"/>
          <w:lang w:val="en-US"/>
        </w:rPr>
        <w:t>գն</w:t>
      </w:r>
      <w:r w:rsidR="001A5995" w:rsidRPr="00763E12">
        <w:rPr>
          <w:rFonts w:ascii="Sylfaen" w:hAnsi="Sylfaen" w:cs="Times New Roman"/>
          <w:sz w:val="24"/>
          <w:szCs w:val="24"/>
          <w:lang w:val="en-US"/>
        </w:rPr>
        <w:t xml:space="preserve">ով կամ կրճատել խոշոր եղջերավոր անասունների խմբաքանակը: Անասուների խմբաքանակի կրճատման վրա որոշակի ազդեցություն ունեցավ նաև աննախադեպ արտահանման ծավալների աճը՝ շուրջ 5 անգամ: Մաքսային ծառայության տվյալների համաձայն՝ 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>ե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թե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2016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թ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հունվար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>-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հունիս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ամիսներին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արտահան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>վ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ել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են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1400 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գլուխ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անասուն՝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550 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հազար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ԱՄՆ 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դոլար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արժողությամբ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ապա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այս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տարվա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նույն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ժամանակահատվածում՝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2 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մլն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735 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հազար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ԱՄՆ 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դոլար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արժողությամբ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6900 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գլուխ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խոշոր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A5995" w:rsidRPr="00763E12">
        <w:rPr>
          <w:rFonts w:ascii="Sylfaen" w:hAnsi="Sylfaen" w:cs="Times New Roman"/>
          <w:sz w:val="24"/>
          <w:szCs w:val="24"/>
          <w:shd w:val="clear" w:color="auto" w:fill="FFFFFF"/>
        </w:rPr>
        <w:t>եղջերավոր։</w:t>
      </w:r>
    </w:p>
    <w:p w:rsidR="00B03BC8" w:rsidRPr="00763E12" w:rsidRDefault="00677287" w:rsidP="007164C0">
      <w:pPr>
        <w:ind w:firstLine="708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  <w:lang w:val="en-US"/>
        </w:rPr>
        <w:t xml:space="preserve">Ներքին շուկայում կարագի գնի բարձրացման վրա ազդում է նաև այն, որ այս ապրանքային շուկայում առկա է </w:t>
      </w:r>
      <w:r w:rsidR="00A7387D" w:rsidRPr="00763E12">
        <w:rPr>
          <w:rFonts w:ascii="Sylfaen" w:hAnsi="Sylfaen" w:cs="Times New Roman"/>
          <w:sz w:val="24"/>
          <w:szCs w:val="24"/>
          <w:lang w:val="en-US"/>
        </w:rPr>
        <w:t>հակ</w:t>
      </w:r>
      <w:r w:rsidRPr="00763E12">
        <w:rPr>
          <w:rFonts w:ascii="Sylfaen" w:hAnsi="Sylfaen" w:cs="Times New Roman"/>
          <w:sz w:val="24"/>
          <w:szCs w:val="24"/>
          <w:lang w:val="en-US"/>
        </w:rPr>
        <w:t>ամրցակցային համաձայնություններ, ինչը արտահայտվում է համատեղ գների սահմանմամբ</w:t>
      </w:r>
      <w:r w:rsidR="00A7387D" w:rsidRPr="00763E12">
        <w:rPr>
          <w:rFonts w:ascii="Sylfaen" w:hAnsi="Sylfaen" w:cs="Times New Roman"/>
          <w:sz w:val="24"/>
          <w:szCs w:val="24"/>
          <w:lang w:val="en-US"/>
        </w:rPr>
        <w:t xml:space="preserve"> և շուկան իրար մեջ </w:t>
      </w:r>
      <w:r w:rsidR="00B6505E" w:rsidRPr="00763E12">
        <w:rPr>
          <w:rFonts w:ascii="Sylfaen" w:hAnsi="Sylfaen" w:cs="Times New Roman"/>
          <w:sz w:val="24"/>
          <w:szCs w:val="24"/>
        </w:rPr>
        <w:t>բաժանմամբ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: Բացի այդ, նոր տնտեսավարող սուբյեկտների շուկա մուտք գործելու համար անհրաժեշտ է </w:t>
      </w:r>
      <w:r w:rsidR="00643B52" w:rsidRPr="00763E12">
        <w:rPr>
          <w:rFonts w:ascii="Sylfaen" w:hAnsi="Sylfaen" w:cs="Times New Roman"/>
          <w:sz w:val="24"/>
          <w:szCs w:val="24"/>
          <w:lang w:val="en-US"/>
        </w:rPr>
        <w:t xml:space="preserve">մեծածավալ 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մարքետինգային և իրացման ծախսեր, ինչպես նաև խոշոր սուպերմարկետների ցանցերի կողմից </w:t>
      </w:r>
      <w:r w:rsidR="006D0957" w:rsidRPr="00763E12">
        <w:rPr>
          <w:rFonts w:ascii="Sylfaen" w:hAnsi="Sylfaen" w:cs="Times New Roman"/>
          <w:sz w:val="24"/>
          <w:szCs w:val="24"/>
          <w:lang w:val="en-US"/>
        </w:rPr>
        <w:t xml:space="preserve">տնօրինվում է մանրածախ առևտրի 50 տոկոսը և ավելին, ինչը թույլ է տալիս 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խտրական քաղաքականություն </w:t>
      </w:r>
      <w:r w:rsidR="006D0957" w:rsidRPr="00763E12">
        <w:rPr>
          <w:rFonts w:ascii="Sylfaen" w:hAnsi="Sylfaen" w:cs="Times New Roman"/>
          <w:sz w:val="24"/>
          <w:szCs w:val="24"/>
          <w:lang w:val="en-US"/>
        </w:rPr>
        <w:t xml:space="preserve">իրականացնել </w:t>
      </w:r>
      <w:r w:rsidR="005C710B" w:rsidRPr="00763E12">
        <w:rPr>
          <w:rFonts w:ascii="Sylfaen" w:hAnsi="Sylfaen" w:cs="Times New Roman"/>
          <w:sz w:val="24"/>
          <w:szCs w:val="24"/>
          <w:lang w:val="en-US"/>
        </w:rPr>
        <w:t>«նորերի»</w:t>
      </w:r>
      <w:r w:rsidR="006D0957" w:rsidRPr="00763E12">
        <w:rPr>
          <w:rFonts w:ascii="Sylfaen" w:hAnsi="Sylfaen" w:cs="Times New Roman"/>
          <w:sz w:val="24"/>
          <w:szCs w:val="24"/>
          <w:lang w:val="en-US"/>
        </w:rPr>
        <w:t xml:space="preserve"> նկատմամբ</w:t>
      </w:r>
      <w:r w:rsidRPr="00763E12">
        <w:rPr>
          <w:rFonts w:ascii="Sylfaen" w:hAnsi="Sylfaen" w:cs="Times New Roman"/>
          <w:sz w:val="24"/>
          <w:szCs w:val="24"/>
          <w:lang w:val="en-US"/>
        </w:rPr>
        <w:t>:</w:t>
      </w:r>
    </w:p>
    <w:p w:rsidR="000622B1" w:rsidRPr="00763E12" w:rsidRDefault="000F72DB" w:rsidP="000622B1">
      <w:pPr>
        <w:ind w:firstLine="708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  <w:lang w:val="en-US"/>
        </w:rPr>
        <w:t>Համեմատության համար պետք է նշել, որ</w:t>
      </w:r>
      <w:r w:rsidR="0093199D" w:rsidRPr="00763E12">
        <w:rPr>
          <w:rFonts w:ascii="Sylfaen" w:hAnsi="Sylfaen" w:cs="Times New Roman"/>
          <w:sz w:val="24"/>
          <w:szCs w:val="24"/>
          <w:lang w:val="en-US"/>
        </w:rPr>
        <w:t xml:space="preserve"> նույն ժամանակահատվածում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 սպրեդի և մարգարանի գները չեն աճել</w:t>
      </w:r>
      <w:r w:rsidR="00B02B67" w:rsidRPr="00763E12">
        <w:rPr>
          <w:rFonts w:ascii="Sylfaen" w:hAnsi="Sylfaen" w:cs="Times New Roman"/>
          <w:sz w:val="24"/>
          <w:szCs w:val="24"/>
          <w:lang w:val="en-US"/>
        </w:rPr>
        <w:t>: Չնայած, որ դրանք համարվում է կարագի հետ որոշակի աստիճանի փոխադարձ փոխարինելի ապրանքներ: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B02B67" w:rsidRPr="00763E12">
        <w:rPr>
          <w:rFonts w:ascii="Sylfaen" w:hAnsi="Sylfaen" w:cs="Times New Roman"/>
          <w:sz w:val="24"/>
          <w:szCs w:val="24"/>
          <w:lang w:val="en-US"/>
        </w:rPr>
        <w:t>Այս երևույթը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 բացատրվում է այս ապրանքային շուկայում</w:t>
      </w:r>
      <w:r w:rsidR="00B02B67" w:rsidRPr="00763E12">
        <w:rPr>
          <w:rFonts w:ascii="Sylfaen" w:hAnsi="Sylfaen" w:cs="Times New Roman"/>
          <w:sz w:val="24"/>
          <w:szCs w:val="24"/>
          <w:lang w:val="en-US"/>
        </w:rPr>
        <w:t xml:space="preserve"> համեմատաբար բարձր մրցակցային </w:t>
      </w:r>
      <w:r w:rsidR="00B6505E" w:rsidRPr="00763E12">
        <w:rPr>
          <w:rFonts w:ascii="Sylfaen" w:hAnsi="Sylfaen" w:cs="Times New Roman"/>
          <w:sz w:val="24"/>
          <w:szCs w:val="24"/>
        </w:rPr>
        <w:t>աստիճանով</w:t>
      </w:r>
      <w:r w:rsidR="00B02B67" w:rsidRPr="00763E12">
        <w:rPr>
          <w:rFonts w:ascii="Sylfaen" w:hAnsi="Sylfaen" w:cs="Times New Roman"/>
          <w:sz w:val="24"/>
          <w:szCs w:val="24"/>
          <w:lang w:val="en-US"/>
        </w:rPr>
        <w:t xml:space="preserve">, </w:t>
      </w:r>
      <w:r w:rsidR="00907E3F" w:rsidRPr="00763E12">
        <w:rPr>
          <w:rFonts w:ascii="Sylfaen" w:hAnsi="Sylfaen" w:cs="Times New Roman"/>
          <w:sz w:val="24"/>
          <w:szCs w:val="24"/>
          <w:lang w:val="en-US"/>
        </w:rPr>
        <w:t>քանի որ</w:t>
      </w:r>
      <w:r w:rsidR="00B02B67" w:rsidRPr="00763E12">
        <w:rPr>
          <w:rFonts w:ascii="Sylfaen" w:hAnsi="Sylfaen" w:cs="Times New Roman"/>
          <w:sz w:val="24"/>
          <w:szCs w:val="24"/>
          <w:lang w:val="en-US"/>
        </w:rPr>
        <w:t xml:space="preserve"> չեն գործում գերիշխող դիրք ունեցող տնտեսավարողներ սուբյեկտներ:</w:t>
      </w:r>
    </w:p>
    <w:p w:rsidR="00643B52" w:rsidRPr="00763E12" w:rsidRDefault="00643B52" w:rsidP="007164C0">
      <w:pPr>
        <w:ind w:firstLine="708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  <w:lang w:val="en-US"/>
        </w:rPr>
        <w:t xml:space="preserve">Տնտեսագիտական տեսանկյունից մենաշնորհ շուկա է այն ապրանքային շուկան, որտեղ գործում է մեկ տնտեսավարող սուբյեկտ, իսկ հանրային ընկալման մեջ մենաշնորհային է դիտվում այն սոցիալական նշանակության շուկաները, որտեղ մեկ կամ մի քան տնտեսավարողներ իրականացնում են միասնական </w:t>
      </w:r>
      <w:r w:rsidR="00B6505E" w:rsidRPr="00763E12">
        <w:rPr>
          <w:rFonts w:ascii="Sylfaen" w:hAnsi="Sylfaen" w:cs="Times New Roman"/>
          <w:sz w:val="24"/>
          <w:szCs w:val="24"/>
        </w:rPr>
        <w:t>կամ</w:t>
      </w:r>
      <w:r w:rsidR="00B6505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B6505E" w:rsidRPr="00763E12">
        <w:rPr>
          <w:rFonts w:ascii="Sylfaen" w:hAnsi="Sylfaen" w:cs="Times New Roman"/>
          <w:sz w:val="24"/>
          <w:szCs w:val="24"/>
        </w:rPr>
        <w:t>համաձայնեցված</w:t>
      </w:r>
      <w:r w:rsidR="00B6505E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lang w:val="en-US"/>
        </w:rPr>
        <w:t>գնային քաղաքականություն</w:t>
      </w:r>
      <w:r w:rsidR="005C710B" w:rsidRPr="00763E12">
        <w:rPr>
          <w:rFonts w:ascii="Sylfaen" w:hAnsi="Sylfaen" w:cs="Times New Roman"/>
          <w:sz w:val="24"/>
          <w:szCs w:val="24"/>
          <w:lang w:val="en-US"/>
        </w:rPr>
        <w:t xml:space="preserve"> և շուկա</w:t>
      </w:r>
      <w:r w:rsidR="00B6505E" w:rsidRPr="00763E12">
        <w:rPr>
          <w:rFonts w:ascii="Sylfaen" w:hAnsi="Sylfaen" w:cs="Times New Roman"/>
          <w:sz w:val="24"/>
          <w:szCs w:val="24"/>
        </w:rPr>
        <w:t>ն</w:t>
      </w:r>
      <w:r w:rsidR="005C710B" w:rsidRPr="00763E12">
        <w:rPr>
          <w:rFonts w:ascii="Sylfaen" w:hAnsi="Sylfaen" w:cs="Times New Roman"/>
          <w:sz w:val="24"/>
          <w:szCs w:val="24"/>
          <w:lang w:val="en-US"/>
        </w:rPr>
        <w:t xml:space="preserve"> բաժանված է մի քանիսի միջև</w:t>
      </w:r>
      <w:r w:rsidR="00DA78CB" w:rsidRPr="00763E12">
        <w:rPr>
          <w:rFonts w:ascii="Sylfaen" w:hAnsi="Sylfaen" w:cs="Times New Roman"/>
          <w:sz w:val="24"/>
          <w:szCs w:val="24"/>
          <w:lang w:val="en-US"/>
        </w:rPr>
        <w:t xml:space="preserve">: </w:t>
      </w:r>
    </w:p>
    <w:p w:rsidR="00DA78CB" w:rsidRPr="00763E12" w:rsidRDefault="00DA78CB" w:rsidP="007164C0">
      <w:pPr>
        <w:ind w:firstLine="708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  <w:lang w:val="en-US"/>
        </w:rPr>
        <w:t xml:space="preserve">Ինչպես </w:t>
      </w:r>
      <w:proofErr w:type="gramStart"/>
      <w:r w:rsidRPr="00763E12">
        <w:rPr>
          <w:rFonts w:ascii="Sylfaen" w:hAnsi="Sylfaen" w:cs="Times New Roman"/>
          <w:sz w:val="24"/>
          <w:szCs w:val="24"/>
          <w:lang w:val="en-US"/>
        </w:rPr>
        <w:t>պետք  է</w:t>
      </w:r>
      <w:proofErr w:type="gramEnd"/>
      <w:r w:rsidRPr="00763E12">
        <w:rPr>
          <w:rFonts w:ascii="Sylfaen" w:hAnsi="Sylfaen" w:cs="Times New Roman"/>
          <w:sz w:val="24"/>
          <w:szCs w:val="24"/>
          <w:lang w:val="en-US"/>
        </w:rPr>
        <w:t xml:space="preserve"> պայքարել  մենաշնորհների դեմ.</w:t>
      </w:r>
    </w:p>
    <w:p w:rsidR="00DA78CB" w:rsidRPr="00763E12" w:rsidRDefault="00DA78CB" w:rsidP="00DA78CB">
      <w:pPr>
        <w:pStyle w:val="a3"/>
        <w:numPr>
          <w:ilvl w:val="0"/>
          <w:numId w:val="2"/>
        </w:numPr>
        <w:ind w:left="709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  <w:lang w:val="en-US"/>
        </w:rPr>
        <w:t xml:space="preserve">2015 թվականի դեկտեմբերի 6-ին ընդունված ՀՀ Սահմանադրության 59-րդ հոդվածի 2-րդ մասի համաձայն՝ 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</w:rPr>
        <w:t>Մրցակցության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</w:rPr>
        <w:t>սահմանափակումը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</w:rPr>
        <w:t>մենաշնորհի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</w:rPr>
        <w:t>հնարավոր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</w:rPr>
        <w:t>տեսակները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</w:rPr>
        <w:t>և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</w:rPr>
        <w:t>դրանց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</w:rPr>
        <w:t>թույլատրելի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</w:rPr>
        <w:t>չափերը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</w:rPr>
        <w:t>կարող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</w:rPr>
        <w:t>են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</w:rPr>
        <w:lastRenderedPageBreak/>
        <w:t>սահմանվել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</w:rPr>
        <w:t>միայն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</w:rPr>
        <w:t>օրենքով՝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</w:rPr>
        <w:t>հանրային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</w:rPr>
        <w:t>շահերի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</w:rPr>
        <w:t>պաշտպանության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</w:rPr>
        <w:t>նպատակով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>: Այսինքն՝ մենաշնորհների գոյությունը մեր տնտեսության մեջ կարող է բացատրվել, թույլատրվել հանրային շահից ելնելով: Ցավոք, այս սահմանադրական դրույթը «միս ու արյուն»</w:t>
      </w:r>
      <w:r w:rsidR="006B50A0"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B50A0" w:rsidRPr="00763E12">
        <w:rPr>
          <w:rFonts w:ascii="Sylfaen" w:hAnsi="Sylfaen" w:cs="Times New Roman"/>
          <w:sz w:val="24"/>
          <w:szCs w:val="24"/>
          <w:shd w:val="clear" w:color="auto" w:fill="FFFFFF"/>
        </w:rPr>
        <w:t>չստացավ</w:t>
      </w:r>
      <w:r w:rsidRPr="00763E12">
        <w:rPr>
          <w:rFonts w:ascii="Sylfaen" w:hAnsi="Sylfaen" w:cs="Times New Roman"/>
          <w:sz w:val="24"/>
          <w:szCs w:val="24"/>
          <w:shd w:val="clear" w:color="auto" w:fill="FFFFFF"/>
          <w:lang w:val="en-US"/>
        </w:rPr>
        <w:t xml:space="preserve"> օրենսդրության մշակման աշխատանքներում և իրավակիրառ պրակտիկայում:</w:t>
      </w:r>
    </w:p>
    <w:p w:rsidR="00DA78CB" w:rsidRPr="00763E12" w:rsidRDefault="00845937" w:rsidP="00DA78CB">
      <w:pPr>
        <w:pStyle w:val="a3"/>
        <w:numPr>
          <w:ilvl w:val="0"/>
          <w:numId w:val="2"/>
        </w:numPr>
        <w:ind w:left="709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  <w:lang w:val="en-US"/>
        </w:rPr>
        <w:t xml:space="preserve">2015 թվականի դեկտեմբերի 6-ին ընդունված ՀՀ Սահմանադրության 122-րդ հոդվածի համաձայն՝ 2018 ապրիլի 9-ից ՀՀ տնտեսական մրցակցության պաշտպանության պետական հանձնաժողովի փոխարեն գործելու է ինքնավար մարմին, որի անդամները նշանակվելու են պատգամավորների </w:t>
      </w:r>
      <w:r w:rsidR="00870ECD" w:rsidRPr="00763E12">
        <w:rPr>
          <w:rFonts w:ascii="Sylfaen" w:hAnsi="Sylfaen" w:cs="Times New Roman"/>
          <w:sz w:val="24"/>
          <w:szCs w:val="24"/>
        </w:rPr>
        <w:t>ձայների</w:t>
      </w:r>
      <w:r w:rsidR="00870ECD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lang w:val="en-US"/>
        </w:rPr>
        <w:t>ընդհանուր թվի մեծամասնությամբ</w:t>
      </w:r>
      <w:r w:rsidR="003F148B" w:rsidRPr="00763E12">
        <w:rPr>
          <w:rFonts w:ascii="Sylfaen" w:hAnsi="Sylfaen" w:cs="Times New Roman"/>
          <w:sz w:val="24"/>
          <w:szCs w:val="24"/>
          <w:lang w:val="en-US"/>
        </w:rPr>
        <w:t>, ինչը, անշուշտ, կնպաստի տնտեսական մրցակցությունը պաշտպանող մարմնի գործունեությ</w:t>
      </w:r>
      <w:r w:rsidR="00870ECD" w:rsidRPr="00763E12">
        <w:rPr>
          <w:rFonts w:ascii="Sylfaen" w:hAnsi="Sylfaen" w:cs="Times New Roman"/>
          <w:sz w:val="24"/>
          <w:szCs w:val="24"/>
        </w:rPr>
        <w:t>ա</w:t>
      </w:r>
      <w:r w:rsidR="003F148B" w:rsidRPr="00763E12">
        <w:rPr>
          <w:rFonts w:ascii="Sylfaen" w:hAnsi="Sylfaen" w:cs="Times New Roman"/>
          <w:sz w:val="24"/>
          <w:szCs w:val="24"/>
          <w:lang w:val="en-US"/>
        </w:rPr>
        <w:t xml:space="preserve">ն անկախությանը և </w:t>
      </w:r>
      <w:r w:rsidR="0072663B" w:rsidRPr="00763E12">
        <w:rPr>
          <w:rFonts w:ascii="Sylfaen" w:hAnsi="Sylfaen" w:cs="Times New Roman"/>
          <w:sz w:val="24"/>
          <w:szCs w:val="24"/>
          <w:lang w:val="en-US"/>
        </w:rPr>
        <w:t xml:space="preserve">այս ոլորտում </w:t>
      </w:r>
      <w:r w:rsidR="003F148B" w:rsidRPr="00763E12">
        <w:rPr>
          <w:rFonts w:ascii="Sylfaen" w:hAnsi="Sylfaen" w:cs="Times New Roman"/>
          <w:sz w:val="24"/>
          <w:szCs w:val="24"/>
          <w:lang w:val="en-US"/>
        </w:rPr>
        <w:t>խորհրդարանական վերահսկողության հաստատմանը:</w:t>
      </w:r>
      <w:r w:rsidR="00B75C21" w:rsidRPr="00763E12">
        <w:rPr>
          <w:rFonts w:ascii="Sylfaen" w:hAnsi="Sylfaen" w:cs="Times New Roman"/>
          <w:sz w:val="24"/>
          <w:szCs w:val="24"/>
          <w:lang w:val="en-US"/>
        </w:rPr>
        <w:t xml:space="preserve"> 2018 թվականի ընթացքում ինքնավար մարմնի անդամների ընտրությունը կարևոր նշանակություն կունենա Հայաստանի Հանրապետության տնտեսական մրցակցության պաշտպանության ոլորտի համար:</w:t>
      </w:r>
      <w:r w:rsidR="001C42C7" w:rsidRPr="00763E12">
        <w:rPr>
          <w:rFonts w:ascii="Sylfaen" w:hAnsi="Sylfaen" w:cs="Times New Roman"/>
          <w:sz w:val="24"/>
          <w:szCs w:val="24"/>
          <w:lang w:val="en-US"/>
        </w:rPr>
        <w:t xml:space="preserve"> Այս համատեքստում կարևորում ենք նաև ինքնավար մարմնի լիազորությունների և պարտականությունների հստակ սահմանումը, ինչը կկանխի կամայական վարույթների նախաձեռնելը և </w:t>
      </w:r>
      <w:r w:rsidR="00870ECD" w:rsidRPr="00763E12">
        <w:rPr>
          <w:rFonts w:ascii="Sylfaen" w:hAnsi="Sylfaen" w:cs="Times New Roman"/>
          <w:sz w:val="24"/>
          <w:szCs w:val="24"/>
        </w:rPr>
        <w:t>ոչ</w:t>
      </w:r>
      <w:r w:rsidR="00870ECD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870ECD" w:rsidRPr="00763E12">
        <w:rPr>
          <w:rFonts w:ascii="Sylfaen" w:hAnsi="Sylfaen" w:cs="Times New Roman"/>
          <w:sz w:val="24"/>
          <w:szCs w:val="24"/>
        </w:rPr>
        <w:t>բավարար</w:t>
      </w:r>
      <w:r w:rsidR="00870ECD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870ECD" w:rsidRPr="00763E12">
        <w:rPr>
          <w:rFonts w:ascii="Sylfaen" w:hAnsi="Sylfaen" w:cs="Times New Roman"/>
          <w:sz w:val="24"/>
          <w:szCs w:val="24"/>
        </w:rPr>
        <w:t>հիմնավորված</w:t>
      </w:r>
      <w:r w:rsidR="001C42C7" w:rsidRPr="00763E12">
        <w:rPr>
          <w:rFonts w:ascii="Sylfaen" w:hAnsi="Sylfaen" w:cs="Times New Roman"/>
          <w:sz w:val="24"/>
          <w:szCs w:val="24"/>
          <w:lang w:val="en-US"/>
        </w:rPr>
        <w:t xml:space="preserve"> որոշումների ընդունելը:</w:t>
      </w:r>
    </w:p>
    <w:p w:rsidR="00643B52" w:rsidRPr="00763E12" w:rsidRDefault="009E4CBF" w:rsidP="009E4CBF">
      <w:pPr>
        <w:pStyle w:val="a3"/>
        <w:numPr>
          <w:ilvl w:val="0"/>
          <w:numId w:val="2"/>
        </w:numPr>
        <w:ind w:left="709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  <w:lang w:val="en-US"/>
        </w:rPr>
        <w:t xml:space="preserve">Միջազգային փորձը փաստում է, որ երկրի տնտեսության համար ռազմավարական և սոցիալական նշանակություն ունեցող ապրանքների մեծածախ վաճառքը առավել արդյունավետ և վերահսկելի է, երբ այն իրականացվում է պետության կողմից կարգավորվող էլեկտրոնային հարթակների (բորսաների) միջոցով, ինչը նպաստում է շուկա </w:t>
      </w:r>
      <w:r w:rsidR="009829F3" w:rsidRPr="00763E12">
        <w:rPr>
          <w:rFonts w:ascii="Sylfaen" w:hAnsi="Sylfaen" w:cs="Times New Roman"/>
          <w:sz w:val="24"/>
          <w:szCs w:val="24"/>
          <w:lang w:val="en-US"/>
        </w:rPr>
        <w:t>մուտք գործող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 նոր տնտեսավարողների վերաբերյալ տեղեկատվության հասանելիությանը, խտրական գների բացառմանը, մեծածախ շուկայում ստվերի կրճատմանը, առողջ մրցակությանը և այլն:</w:t>
      </w:r>
    </w:p>
    <w:p w:rsidR="009E4CBF" w:rsidRPr="00763E12" w:rsidRDefault="0020109E" w:rsidP="009E4CBF">
      <w:pPr>
        <w:pStyle w:val="a3"/>
        <w:numPr>
          <w:ilvl w:val="0"/>
          <w:numId w:val="2"/>
        </w:numPr>
        <w:ind w:left="709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  <w:lang w:val="en-US"/>
        </w:rPr>
        <w:t xml:space="preserve">Մեր օրենսդրությամբ ապրանքային շուկայում </w:t>
      </w:r>
      <w:r w:rsidR="00870ECD" w:rsidRPr="00763E12">
        <w:rPr>
          <w:rFonts w:ascii="Sylfaen" w:hAnsi="Sylfaen" w:cs="Times New Roman"/>
          <w:sz w:val="24"/>
          <w:szCs w:val="24"/>
          <w:lang w:val="en-US"/>
        </w:rPr>
        <w:t xml:space="preserve">մենաշնորհ և </w:t>
      </w:r>
      <w:r w:rsidRPr="00763E12">
        <w:rPr>
          <w:rFonts w:ascii="Sylfaen" w:hAnsi="Sylfaen" w:cs="Times New Roman"/>
          <w:sz w:val="24"/>
          <w:szCs w:val="24"/>
          <w:lang w:val="en-US"/>
        </w:rPr>
        <w:t>գերիշխող դիրք ունենալը արգելված չէ, արգելված է այդ դիրքի չարաշահումը, մասնավորապես՝ գների չհիմնավորված բարձրաց</w:t>
      </w:r>
      <w:r w:rsidR="00535762" w:rsidRPr="00763E12">
        <w:rPr>
          <w:rFonts w:ascii="Sylfaen" w:hAnsi="Sylfaen" w:cs="Times New Roman"/>
          <w:sz w:val="24"/>
          <w:szCs w:val="24"/>
          <w:lang w:val="en-US"/>
        </w:rPr>
        <w:t>ումը</w:t>
      </w:r>
      <w:r w:rsidRPr="00763E12">
        <w:rPr>
          <w:rFonts w:ascii="Sylfaen" w:hAnsi="Sylfaen" w:cs="Times New Roman"/>
          <w:sz w:val="24"/>
          <w:szCs w:val="24"/>
          <w:lang w:val="en-US"/>
        </w:rPr>
        <w:t>, պահպան</w:t>
      </w:r>
      <w:r w:rsidR="00535762" w:rsidRPr="00763E12">
        <w:rPr>
          <w:rFonts w:ascii="Sylfaen" w:hAnsi="Sylfaen" w:cs="Times New Roman"/>
          <w:sz w:val="24"/>
          <w:szCs w:val="24"/>
          <w:lang w:val="en-US"/>
        </w:rPr>
        <w:t>ումը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 և/կամ իջեց</w:t>
      </w:r>
      <w:r w:rsidR="00535762" w:rsidRPr="00763E12">
        <w:rPr>
          <w:rFonts w:ascii="Sylfaen" w:hAnsi="Sylfaen" w:cs="Times New Roman"/>
          <w:sz w:val="24"/>
          <w:szCs w:val="24"/>
          <w:lang w:val="en-US"/>
        </w:rPr>
        <w:t>ումը և այլն: Պետությունը հնարավոր բոլոր միջոցներով պետք է խրախուսի նոր տնտեսավարող սուբյեկտների ի հայտ գալուն՝ վերացնելով հարկային, մաքսային և այլն բնույթի խտրականությունը, սակայն ելնելով մեր շուկայի փոքրությունից չպետք է բացառել մենաշնորհ և գերիշխող դիրք ունեցող տնտեսավարողների գործունեությունը: Այդ ընկերությունները, դառնալով բաժնետիրական, բաժնետոմսերի որոշ մասը ազատ վաճառք</w:t>
      </w:r>
      <w:r w:rsidR="00507796" w:rsidRPr="00763E12">
        <w:rPr>
          <w:rFonts w:ascii="Sylfaen" w:hAnsi="Sylfaen" w:cs="Times New Roman"/>
          <w:sz w:val="24"/>
          <w:szCs w:val="24"/>
          <w:lang w:val="en-US"/>
        </w:rPr>
        <w:t>ի</w:t>
      </w:r>
      <w:r w:rsidR="00535762" w:rsidRPr="00763E12">
        <w:rPr>
          <w:rFonts w:ascii="Sylfaen" w:hAnsi="Sylfaen" w:cs="Times New Roman"/>
          <w:sz w:val="24"/>
          <w:szCs w:val="24"/>
          <w:lang w:val="en-US"/>
        </w:rPr>
        <w:t xml:space="preserve"> հանելով, կնպաստեն հանրային վերահսկողության և եկամուտների վերաբաշխման հաստատմանը:</w:t>
      </w:r>
    </w:p>
    <w:p w:rsidR="00EE02C3" w:rsidRPr="00763E12" w:rsidRDefault="001838A0" w:rsidP="009E4CBF">
      <w:pPr>
        <w:pStyle w:val="a3"/>
        <w:numPr>
          <w:ilvl w:val="0"/>
          <w:numId w:val="2"/>
        </w:numPr>
        <w:ind w:left="709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  <w:lang w:val="en-US"/>
        </w:rPr>
        <w:lastRenderedPageBreak/>
        <w:t xml:space="preserve">Գործող օրենսդրության համաձայն՝ մենաշնորհ և գերիշխող դիրք չարաշահող տնտեսավարողների նկատմամբ ՀՀ տնտեսական մրցակցության պաշտպանության </w:t>
      </w:r>
      <w:r w:rsidR="00166F66" w:rsidRPr="00763E12">
        <w:rPr>
          <w:rFonts w:ascii="Sylfaen" w:hAnsi="Sylfaen" w:cs="Times New Roman"/>
          <w:sz w:val="24"/>
          <w:szCs w:val="24"/>
          <w:lang w:val="en-US"/>
        </w:rPr>
        <w:t xml:space="preserve">պետական 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հանձնաժողովը կարող է նշանակել տուգանք առավելագույնը՝ հասույթի 2 տոկոսի չափով, որը գանձվում է պետական բյուջե: Փաստացի ստացվում է, որ մենաշնորհ </w:t>
      </w:r>
      <w:r w:rsidR="00870ECD" w:rsidRPr="00763E12">
        <w:rPr>
          <w:rFonts w:ascii="Sylfaen" w:hAnsi="Sylfaen" w:cs="Times New Roman"/>
          <w:sz w:val="24"/>
          <w:szCs w:val="24"/>
        </w:rPr>
        <w:t>կամ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 գերիշխող դիրքը չարաշահող տնտեսավարողը տուգանվում է, սակայն որևէ կերպ չի փոխհատուցվում նրա գործունեության արդյունքում տուժած տնտեսավարողների վնասը: Հետևաբար, անհրաժեշտ է մշակել և ներդնել</w:t>
      </w:r>
      <w:r w:rsidR="007419E4" w:rsidRPr="00763E12">
        <w:rPr>
          <w:rFonts w:ascii="Sylfaen" w:hAnsi="Sylfaen" w:cs="Times New Roman"/>
          <w:sz w:val="24"/>
          <w:szCs w:val="24"/>
          <w:lang w:val="en-US"/>
        </w:rPr>
        <w:t xml:space="preserve"> տնտեսական մրցակության պաշտպանության և վնասների հատուցման առավել արդյունավետ կառուցակարգեր:</w:t>
      </w:r>
    </w:p>
    <w:p w:rsidR="00DF5D97" w:rsidRPr="00763E12" w:rsidRDefault="002171B6" w:rsidP="00DF5D97">
      <w:pPr>
        <w:ind w:firstLine="709"/>
        <w:jc w:val="both"/>
        <w:rPr>
          <w:rFonts w:ascii="Sylfaen" w:hAnsi="Sylfaen" w:cs="Times New Roman"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</w:rPr>
        <w:t>Մ</w:t>
      </w:r>
      <w:r w:rsidR="00DF5D97" w:rsidRPr="00763E12">
        <w:rPr>
          <w:rFonts w:ascii="Sylfaen" w:hAnsi="Sylfaen" w:cs="Times New Roman"/>
          <w:sz w:val="24"/>
          <w:szCs w:val="24"/>
          <w:lang w:val="en-US"/>
        </w:rPr>
        <w:t>եր տնտեսության զարգացման և սոցիալական արդարության հաստատման համար օրակարգային է</w:t>
      </w:r>
    </w:p>
    <w:p w:rsidR="00DF5D97" w:rsidRPr="00763E12" w:rsidRDefault="00DF5D97" w:rsidP="00DF5D97">
      <w:pPr>
        <w:pStyle w:val="a3"/>
        <w:numPr>
          <w:ilvl w:val="0"/>
          <w:numId w:val="3"/>
        </w:numPr>
        <w:jc w:val="both"/>
        <w:rPr>
          <w:rFonts w:ascii="Sylfaen" w:hAnsi="Sylfaen" w:cs="Times New Roman"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  <w:lang w:val="en-US"/>
        </w:rPr>
        <w:t xml:space="preserve">մենաշնորհների գործունեությունը «խոշորացույցի» տակ պահելը, </w:t>
      </w:r>
    </w:p>
    <w:p w:rsidR="00DF5D97" w:rsidRPr="00763E12" w:rsidRDefault="00DF5D97" w:rsidP="00DF5D97">
      <w:pPr>
        <w:pStyle w:val="a3"/>
        <w:numPr>
          <w:ilvl w:val="0"/>
          <w:numId w:val="3"/>
        </w:numPr>
        <w:jc w:val="both"/>
        <w:rPr>
          <w:rFonts w:ascii="Sylfaen" w:hAnsi="Sylfaen" w:cs="Times New Roman"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  <w:lang w:val="en-US"/>
        </w:rPr>
        <w:t>նոր տնտեսավարող սուբյեկտների</w:t>
      </w:r>
      <w:r w:rsidR="0093199D" w:rsidRPr="00763E12">
        <w:rPr>
          <w:rFonts w:ascii="Sylfaen" w:hAnsi="Sylfaen" w:cs="Times New Roman"/>
          <w:sz w:val="24"/>
          <w:szCs w:val="24"/>
          <w:lang w:val="en-US"/>
        </w:rPr>
        <w:t xml:space="preserve"> պաշտպանելը և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 խրախուսելը,</w:t>
      </w:r>
    </w:p>
    <w:p w:rsidR="00DF5D97" w:rsidRPr="00763E12" w:rsidRDefault="00DF5D97" w:rsidP="00DF5D97">
      <w:pPr>
        <w:pStyle w:val="a3"/>
        <w:numPr>
          <w:ilvl w:val="0"/>
          <w:numId w:val="3"/>
        </w:numPr>
        <w:jc w:val="both"/>
        <w:rPr>
          <w:rFonts w:ascii="Sylfaen" w:hAnsi="Sylfaen" w:cs="Times New Roman"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  <w:lang w:val="en-US"/>
        </w:rPr>
        <w:t>ժամանակակից հակամենաշնորհային քաղաքականության մշակել</w:t>
      </w:r>
      <w:r w:rsidR="00C91991" w:rsidRPr="00763E12">
        <w:rPr>
          <w:rFonts w:ascii="Sylfaen" w:hAnsi="Sylfaen" w:cs="Times New Roman"/>
          <w:sz w:val="24"/>
          <w:szCs w:val="24"/>
          <w:lang w:val="en-US"/>
        </w:rPr>
        <w:t>ը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 և հասցեական կիրառելը</w:t>
      </w:r>
      <w:r w:rsidR="0093199D" w:rsidRPr="00763E12">
        <w:rPr>
          <w:rFonts w:ascii="Sylfaen" w:hAnsi="Sylfaen" w:cs="Times New Roman"/>
          <w:sz w:val="24"/>
          <w:szCs w:val="24"/>
          <w:lang w:val="en-US"/>
        </w:rPr>
        <w:t>,</w:t>
      </w:r>
    </w:p>
    <w:p w:rsidR="0093199D" w:rsidRPr="00763E12" w:rsidRDefault="0093199D" w:rsidP="00DF5D97">
      <w:pPr>
        <w:pStyle w:val="a3"/>
        <w:numPr>
          <w:ilvl w:val="0"/>
          <w:numId w:val="3"/>
        </w:numPr>
        <w:jc w:val="both"/>
        <w:rPr>
          <w:rFonts w:ascii="Sylfaen" w:hAnsi="Sylfaen" w:cs="Times New Roman"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  <w:lang w:val="en-US"/>
        </w:rPr>
        <w:t>հանրային վստահության բարձրացնելը,</w:t>
      </w:r>
    </w:p>
    <w:p w:rsidR="0093199D" w:rsidRPr="00763E12" w:rsidRDefault="0093199D" w:rsidP="00DF5D97">
      <w:pPr>
        <w:pStyle w:val="a3"/>
        <w:numPr>
          <w:ilvl w:val="0"/>
          <w:numId w:val="3"/>
        </w:numPr>
        <w:jc w:val="both"/>
        <w:rPr>
          <w:rFonts w:ascii="Sylfaen" w:hAnsi="Sylfaen" w:cs="Times New Roman"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  <w:lang w:val="en-US"/>
        </w:rPr>
        <w:t xml:space="preserve">ազգային եկամտի արդարացի </w:t>
      </w:r>
      <w:r w:rsidR="00870ECD" w:rsidRPr="00763E12">
        <w:rPr>
          <w:rFonts w:ascii="Sylfaen" w:hAnsi="Sylfaen" w:cs="Times New Roman"/>
          <w:sz w:val="24"/>
          <w:szCs w:val="24"/>
        </w:rPr>
        <w:t>վերա</w:t>
      </w:r>
      <w:r w:rsidRPr="00763E12">
        <w:rPr>
          <w:rFonts w:ascii="Sylfaen" w:hAnsi="Sylfaen" w:cs="Times New Roman"/>
          <w:sz w:val="24"/>
          <w:szCs w:val="24"/>
          <w:lang w:val="en-US"/>
        </w:rPr>
        <w:t>բաշխելը:</w:t>
      </w:r>
    </w:p>
    <w:p w:rsidR="008B27A6" w:rsidRPr="00763E12" w:rsidRDefault="00EB377B" w:rsidP="00284563">
      <w:pPr>
        <w:ind w:firstLine="708"/>
        <w:jc w:val="both"/>
        <w:rPr>
          <w:rFonts w:ascii="Sylfaen" w:hAnsi="Sylfaen" w:cs="Times New Roman"/>
          <w:b/>
          <w:sz w:val="24"/>
          <w:szCs w:val="24"/>
          <w:lang w:val="en-US"/>
        </w:rPr>
      </w:pPr>
      <w:r w:rsidRPr="00763E12">
        <w:rPr>
          <w:rFonts w:ascii="Sylfaen" w:hAnsi="Sylfaen" w:cs="Times New Roman"/>
          <w:sz w:val="24"/>
          <w:szCs w:val="24"/>
          <w:lang w:val="en-US"/>
        </w:rPr>
        <w:t xml:space="preserve">Այսպիսով, օբյեկտիվորեն կարող է բարձրանալ ապրանքների գները, սակայն </w:t>
      </w:r>
      <w:r w:rsidR="00775FFB" w:rsidRPr="00763E12">
        <w:rPr>
          <w:rFonts w:ascii="Sylfaen" w:hAnsi="Sylfaen" w:cs="Times New Roman"/>
          <w:sz w:val="24"/>
          <w:szCs w:val="24"/>
          <w:lang w:val="en-US"/>
        </w:rPr>
        <w:t>տնտեսական քաղաքականությունը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 պետք է </w:t>
      </w:r>
      <w:r w:rsidR="00775FFB" w:rsidRPr="00763E12">
        <w:rPr>
          <w:rFonts w:ascii="Sylfaen" w:hAnsi="Sylfaen" w:cs="Times New Roman"/>
          <w:sz w:val="24"/>
          <w:szCs w:val="24"/>
          <w:lang w:val="en-US"/>
        </w:rPr>
        <w:t>նպաստնի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 գների բարձրացման </w:t>
      </w:r>
      <w:r w:rsidR="002171B6" w:rsidRPr="00763E12">
        <w:rPr>
          <w:rFonts w:ascii="Sylfaen" w:hAnsi="Sylfaen" w:cs="Times New Roman"/>
          <w:sz w:val="24"/>
          <w:szCs w:val="24"/>
        </w:rPr>
        <w:t>կանխմանը</w:t>
      </w:r>
      <w:r w:rsidR="002171B6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2171B6" w:rsidRPr="00763E12">
        <w:rPr>
          <w:rFonts w:ascii="Sylfaen" w:hAnsi="Sylfaen" w:cs="Times New Roman"/>
          <w:sz w:val="24"/>
          <w:szCs w:val="24"/>
        </w:rPr>
        <w:t>և</w:t>
      </w:r>
      <w:r w:rsidR="002171B6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lang w:val="en-US"/>
        </w:rPr>
        <w:t>մեղմացմանը</w:t>
      </w:r>
      <w:r w:rsidR="002171B6" w:rsidRPr="00763E12">
        <w:rPr>
          <w:rFonts w:ascii="Sylfaen" w:hAnsi="Sylfaen" w:cs="Times New Roman"/>
          <w:sz w:val="24"/>
          <w:szCs w:val="24"/>
          <w:lang w:val="en-US"/>
        </w:rPr>
        <w:t xml:space="preserve">, </w:t>
      </w:r>
      <w:r w:rsidR="002171B6" w:rsidRPr="00763E12">
        <w:rPr>
          <w:rFonts w:ascii="Sylfaen" w:hAnsi="Sylfaen" w:cs="Times New Roman"/>
          <w:sz w:val="24"/>
          <w:szCs w:val="24"/>
        </w:rPr>
        <w:t>իսկ</w:t>
      </w:r>
      <w:r w:rsidR="002171B6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2171B6" w:rsidRPr="00763E12">
        <w:rPr>
          <w:rFonts w:ascii="Sylfaen" w:hAnsi="Sylfaen" w:cs="Times New Roman"/>
          <w:sz w:val="24"/>
          <w:szCs w:val="24"/>
        </w:rPr>
        <w:t>սոցիալական</w:t>
      </w:r>
      <w:r w:rsidR="002171B6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2171B6" w:rsidRPr="00763E12">
        <w:rPr>
          <w:rFonts w:ascii="Sylfaen" w:hAnsi="Sylfaen" w:cs="Times New Roman"/>
          <w:sz w:val="24"/>
          <w:szCs w:val="24"/>
        </w:rPr>
        <w:t>քաղաքականությունը</w:t>
      </w:r>
      <w:r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31650D" w:rsidRPr="00763E12">
        <w:rPr>
          <w:rFonts w:ascii="Sylfaen" w:hAnsi="Sylfaen" w:cs="Times New Roman"/>
          <w:sz w:val="24"/>
          <w:szCs w:val="24"/>
        </w:rPr>
        <w:t>պետք</w:t>
      </w:r>
      <w:r w:rsidR="0031650D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31650D" w:rsidRPr="00763E12">
        <w:rPr>
          <w:rFonts w:ascii="Sylfaen" w:hAnsi="Sylfaen" w:cs="Times New Roman"/>
          <w:sz w:val="24"/>
          <w:szCs w:val="24"/>
        </w:rPr>
        <w:t>է</w:t>
      </w:r>
      <w:r w:rsidR="0031650D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31650D" w:rsidRPr="00763E12">
        <w:rPr>
          <w:rFonts w:ascii="Sylfaen" w:hAnsi="Sylfaen" w:cs="Times New Roman"/>
          <w:sz w:val="24"/>
          <w:szCs w:val="24"/>
        </w:rPr>
        <w:t>ուղղված</w:t>
      </w:r>
      <w:r w:rsidR="0031650D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31650D" w:rsidRPr="00763E12">
        <w:rPr>
          <w:rFonts w:ascii="Sylfaen" w:hAnsi="Sylfaen" w:cs="Times New Roman"/>
          <w:sz w:val="24"/>
          <w:szCs w:val="24"/>
        </w:rPr>
        <w:t>լինի</w:t>
      </w:r>
      <w:r w:rsidR="0031650D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31650D" w:rsidRPr="00763E12">
        <w:rPr>
          <w:rFonts w:ascii="Sylfaen" w:hAnsi="Sylfaen" w:cs="Times New Roman"/>
          <w:sz w:val="24"/>
          <w:szCs w:val="24"/>
        </w:rPr>
        <w:t>նվազագույն</w:t>
      </w:r>
      <w:r w:rsidR="0031650D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Pr="00763E12">
        <w:rPr>
          <w:rFonts w:ascii="Sylfaen" w:hAnsi="Sylfaen" w:cs="Times New Roman"/>
          <w:sz w:val="24"/>
          <w:szCs w:val="24"/>
          <w:lang w:val="en-US"/>
        </w:rPr>
        <w:t>կենս</w:t>
      </w:r>
      <w:r w:rsidR="00DC594C" w:rsidRPr="00763E12">
        <w:rPr>
          <w:rFonts w:ascii="Sylfaen" w:hAnsi="Sylfaen" w:cs="Times New Roman"/>
          <w:sz w:val="24"/>
          <w:szCs w:val="24"/>
          <w:lang w:val="en-US"/>
        </w:rPr>
        <w:t>ա</w:t>
      </w:r>
      <w:r w:rsidRPr="00763E12">
        <w:rPr>
          <w:rFonts w:ascii="Sylfaen" w:hAnsi="Sylfaen" w:cs="Times New Roman"/>
          <w:sz w:val="24"/>
          <w:szCs w:val="24"/>
          <w:lang w:val="en-US"/>
        </w:rPr>
        <w:t>ապահովման պայմաններ</w:t>
      </w:r>
      <w:r w:rsidR="0031650D" w:rsidRPr="00763E12">
        <w:rPr>
          <w:rFonts w:ascii="Sylfaen" w:hAnsi="Sylfaen" w:cs="Times New Roman"/>
          <w:sz w:val="24"/>
          <w:szCs w:val="24"/>
        </w:rPr>
        <w:t>ի</w:t>
      </w:r>
      <w:r w:rsidR="0010125F" w:rsidRPr="00763E1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10125F" w:rsidRPr="00763E12">
        <w:rPr>
          <w:rFonts w:ascii="Sylfaen" w:hAnsi="Sylfaen" w:cs="Times New Roman"/>
          <w:sz w:val="24"/>
          <w:szCs w:val="24"/>
        </w:rPr>
        <w:t>պահպանմանը</w:t>
      </w:r>
      <w:r w:rsidRPr="00763E12">
        <w:rPr>
          <w:rFonts w:ascii="Sylfaen" w:hAnsi="Sylfaen" w:cs="Times New Roman"/>
          <w:sz w:val="24"/>
          <w:szCs w:val="24"/>
          <w:lang w:val="en-US"/>
        </w:rPr>
        <w:t>:</w:t>
      </w:r>
    </w:p>
    <w:p w:rsidR="008B27A6" w:rsidRPr="00763E12" w:rsidRDefault="008B27A6" w:rsidP="008B27A6">
      <w:pPr>
        <w:pStyle w:val="a3"/>
        <w:ind w:left="1429"/>
        <w:jc w:val="both"/>
        <w:rPr>
          <w:rFonts w:ascii="Sylfaen" w:hAnsi="Sylfaen" w:cs="Times New Roman"/>
          <w:sz w:val="24"/>
          <w:szCs w:val="24"/>
          <w:lang w:val="en-US"/>
        </w:rPr>
      </w:pPr>
    </w:p>
    <w:sectPr w:rsidR="008B27A6" w:rsidRPr="00763E1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47" w:rsidRDefault="00D42447" w:rsidP="005A43C5">
      <w:pPr>
        <w:spacing w:after="0" w:line="240" w:lineRule="auto"/>
      </w:pPr>
      <w:r>
        <w:separator/>
      </w:r>
    </w:p>
  </w:endnote>
  <w:endnote w:type="continuationSeparator" w:id="0">
    <w:p w:rsidR="00D42447" w:rsidRDefault="00D42447" w:rsidP="005A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076107"/>
      <w:docPartObj>
        <w:docPartGallery w:val="Page Numbers (Bottom of Page)"/>
        <w:docPartUnique/>
      </w:docPartObj>
    </w:sdtPr>
    <w:sdtEndPr/>
    <w:sdtContent>
      <w:p w:rsidR="000622B1" w:rsidRDefault="000622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46F">
          <w:rPr>
            <w:noProof/>
          </w:rPr>
          <w:t>3</w:t>
        </w:r>
        <w:r>
          <w:fldChar w:fldCharType="end"/>
        </w:r>
      </w:p>
    </w:sdtContent>
  </w:sdt>
  <w:p w:rsidR="000622B1" w:rsidRDefault="000622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47" w:rsidRDefault="00D42447" w:rsidP="005A43C5">
      <w:pPr>
        <w:spacing w:after="0" w:line="240" w:lineRule="auto"/>
      </w:pPr>
      <w:r>
        <w:separator/>
      </w:r>
    </w:p>
  </w:footnote>
  <w:footnote w:type="continuationSeparator" w:id="0">
    <w:p w:rsidR="00D42447" w:rsidRDefault="00D42447" w:rsidP="005A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B1" w:rsidRPr="00AE3E43" w:rsidRDefault="000622B1" w:rsidP="00707B62">
    <w:pPr>
      <w:pStyle w:val="a4"/>
      <w:jc w:val="center"/>
      <w:rPr>
        <w:rFonts w:ascii="Sylfaen" w:hAnsi="Sylfaen"/>
        <w:lang w:val="en-US"/>
      </w:rPr>
    </w:pPr>
    <w:r>
      <w:rPr>
        <w:rFonts w:ascii="Sylfaen" w:hAnsi="Sylfaen"/>
        <w:lang w:val="en-US"/>
      </w:rPr>
      <w:t>ՀՅԴ ԲՅՈՒՐՈՅԻ ՏՆՏԵՍԱԿԱՆ ՀԵՏԱԶՈՏՈՒԹՅՈՒՆՆԵՐԻ ԳՐԱՍԵՆՅԱԿ</w:t>
    </w:r>
  </w:p>
  <w:p w:rsidR="000622B1" w:rsidRDefault="000622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1F26"/>
    <w:multiLevelType w:val="hybridMultilevel"/>
    <w:tmpl w:val="50FAE3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EDF2FE6"/>
    <w:multiLevelType w:val="hybridMultilevel"/>
    <w:tmpl w:val="937ED7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ED0E13"/>
    <w:multiLevelType w:val="hybridMultilevel"/>
    <w:tmpl w:val="343C3B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20"/>
    <w:rsid w:val="00040FE7"/>
    <w:rsid w:val="000622B1"/>
    <w:rsid w:val="0008068C"/>
    <w:rsid w:val="000C0293"/>
    <w:rsid w:val="000E3040"/>
    <w:rsid w:val="000F6EE8"/>
    <w:rsid w:val="000F72DB"/>
    <w:rsid w:val="0010125F"/>
    <w:rsid w:val="00111318"/>
    <w:rsid w:val="0011351D"/>
    <w:rsid w:val="00136A38"/>
    <w:rsid w:val="00162ED1"/>
    <w:rsid w:val="00163BDF"/>
    <w:rsid w:val="00166F66"/>
    <w:rsid w:val="001838A0"/>
    <w:rsid w:val="001A5995"/>
    <w:rsid w:val="001C42C7"/>
    <w:rsid w:val="0020109E"/>
    <w:rsid w:val="002171B6"/>
    <w:rsid w:val="002301B5"/>
    <w:rsid w:val="00242FA1"/>
    <w:rsid w:val="0025663C"/>
    <w:rsid w:val="00270EC1"/>
    <w:rsid w:val="00282138"/>
    <w:rsid w:val="00282AD6"/>
    <w:rsid w:val="00284563"/>
    <w:rsid w:val="0031650D"/>
    <w:rsid w:val="003A263B"/>
    <w:rsid w:val="003B252B"/>
    <w:rsid w:val="003D7CC5"/>
    <w:rsid w:val="003F148B"/>
    <w:rsid w:val="00465CD7"/>
    <w:rsid w:val="004A62A8"/>
    <w:rsid w:val="004E7D00"/>
    <w:rsid w:val="00507796"/>
    <w:rsid w:val="00535762"/>
    <w:rsid w:val="00566E48"/>
    <w:rsid w:val="0059637D"/>
    <w:rsid w:val="005A43C5"/>
    <w:rsid w:val="005C710B"/>
    <w:rsid w:val="005D646F"/>
    <w:rsid w:val="005E6122"/>
    <w:rsid w:val="00605144"/>
    <w:rsid w:val="00606926"/>
    <w:rsid w:val="006149A8"/>
    <w:rsid w:val="00643B52"/>
    <w:rsid w:val="00677287"/>
    <w:rsid w:val="00684FD7"/>
    <w:rsid w:val="006958DE"/>
    <w:rsid w:val="006B50A0"/>
    <w:rsid w:val="006D0957"/>
    <w:rsid w:val="006F5E86"/>
    <w:rsid w:val="00707B62"/>
    <w:rsid w:val="007164C0"/>
    <w:rsid w:val="0072663B"/>
    <w:rsid w:val="007419E4"/>
    <w:rsid w:val="00763E12"/>
    <w:rsid w:val="00775FFB"/>
    <w:rsid w:val="0077740E"/>
    <w:rsid w:val="007A664A"/>
    <w:rsid w:val="007B0932"/>
    <w:rsid w:val="0082259D"/>
    <w:rsid w:val="00824DF3"/>
    <w:rsid w:val="00845937"/>
    <w:rsid w:val="00870ECD"/>
    <w:rsid w:val="008B27A6"/>
    <w:rsid w:val="008C6AAE"/>
    <w:rsid w:val="008C6C8E"/>
    <w:rsid w:val="009015C8"/>
    <w:rsid w:val="00907E3F"/>
    <w:rsid w:val="0093199D"/>
    <w:rsid w:val="009829F3"/>
    <w:rsid w:val="0098550E"/>
    <w:rsid w:val="009A49B4"/>
    <w:rsid w:val="009D2ABF"/>
    <w:rsid w:val="009E4CBF"/>
    <w:rsid w:val="009F0624"/>
    <w:rsid w:val="00A64858"/>
    <w:rsid w:val="00A7387D"/>
    <w:rsid w:val="00AB6A4E"/>
    <w:rsid w:val="00AC3B02"/>
    <w:rsid w:val="00AE3E43"/>
    <w:rsid w:val="00B02B67"/>
    <w:rsid w:val="00B03BC8"/>
    <w:rsid w:val="00B05E2E"/>
    <w:rsid w:val="00B21614"/>
    <w:rsid w:val="00B6505E"/>
    <w:rsid w:val="00B75581"/>
    <w:rsid w:val="00B75C21"/>
    <w:rsid w:val="00BE294B"/>
    <w:rsid w:val="00C15109"/>
    <w:rsid w:val="00C27378"/>
    <w:rsid w:val="00C323CF"/>
    <w:rsid w:val="00C64C1D"/>
    <w:rsid w:val="00C84633"/>
    <w:rsid w:val="00C91991"/>
    <w:rsid w:val="00C974BB"/>
    <w:rsid w:val="00CD4401"/>
    <w:rsid w:val="00D00CA3"/>
    <w:rsid w:val="00D27678"/>
    <w:rsid w:val="00D42447"/>
    <w:rsid w:val="00D7440A"/>
    <w:rsid w:val="00DA78CB"/>
    <w:rsid w:val="00DB0D6A"/>
    <w:rsid w:val="00DC594C"/>
    <w:rsid w:val="00DD26DD"/>
    <w:rsid w:val="00DF5D97"/>
    <w:rsid w:val="00E07A64"/>
    <w:rsid w:val="00E41B0D"/>
    <w:rsid w:val="00E50D0C"/>
    <w:rsid w:val="00EB377B"/>
    <w:rsid w:val="00EE02C3"/>
    <w:rsid w:val="00F00B87"/>
    <w:rsid w:val="00F03F20"/>
    <w:rsid w:val="00F5633E"/>
    <w:rsid w:val="00F94E2E"/>
    <w:rsid w:val="00F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4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3C5"/>
  </w:style>
  <w:style w:type="paragraph" w:styleId="a6">
    <w:name w:val="footer"/>
    <w:basedOn w:val="a"/>
    <w:link w:val="a7"/>
    <w:uiPriority w:val="99"/>
    <w:unhideWhenUsed/>
    <w:rsid w:val="005A4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4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3C5"/>
  </w:style>
  <w:style w:type="paragraph" w:styleId="a6">
    <w:name w:val="footer"/>
    <w:basedOn w:val="a"/>
    <w:link w:val="a7"/>
    <w:uiPriority w:val="99"/>
    <w:unhideWhenUsed/>
    <w:rsid w:val="005A4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C2C6-FEEB-49FB-A929-72D3DA32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2017-12-04T08:41:00Z</dcterms:created>
  <dcterms:modified xsi:type="dcterms:W3CDTF">2017-12-04T08:43:00Z</dcterms:modified>
</cp:coreProperties>
</file>