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8C8" w:rsidRPr="00EE79A3" w:rsidRDefault="00615FC1" w:rsidP="00E31B60">
      <w:pPr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  <w:lang w:val="hy-AM"/>
        </w:rPr>
        <w:t>Օրերս ի</w:t>
      </w:r>
      <w:r w:rsidR="00D058C8" w:rsidRPr="00EE79A3">
        <w:rPr>
          <w:rFonts w:ascii="GHEA Grapalat" w:hAnsi="GHEA Grapalat"/>
          <w:i/>
          <w:sz w:val="24"/>
          <w:szCs w:val="24"/>
          <w:lang w:val="hy-AM"/>
        </w:rPr>
        <w:t>րանական հեղինակավոր «Շարղ»</w:t>
      </w:r>
      <w:r w:rsidR="007A6FC3" w:rsidRPr="00EE79A3">
        <w:rPr>
          <w:rFonts w:ascii="GHEA Grapalat" w:hAnsi="GHEA Grapalat"/>
          <w:i/>
          <w:sz w:val="24"/>
          <w:szCs w:val="24"/>
        </w:rPr>
        <w:t xml:space="preserve"> </w:t>
      </w:r>
      <w:r w:rsidR="007A6FC3" w:rsidRPr="00EE79A3">
        <w:rPr>
          <w:rFonts w:ascii="GHEA Grapalat" w:hAnsi="GHEA Grapalat"/>
          <w:i/>
          <w:sz w:val="24"/>
          <w:szCs w:val="24"/>
          <w:lang w:val="hy-AM"/>
        </w:rPr>
        <w:t>օրաթերթում</w:t>
      </w:r>
      <w:r w:rsidR="007A6FC3" w:rsidRPr="00EE79A3">
        <w:rPr>
          <w:rFonts w:ascii="GHEA Grapalat" w:hAnsi="GHEA Grapalat"/>
          <w:i/>
          <w:sz w:val="24"/>
          <w:szCs w:val="24"/>
        </w:rPr>
        <w:t>,</w:t>
      </w:r>
      <w:r w:rsidR="00D058C8" w:rsidRPr="00EE79A3">
        <w:rPr>
          <w:rFonts w:ascii="GHEA Grapalat" w:hAnsi="GHEA Grapalat"/>
          <w:b/>
          <w:i/>
          <w:sz w:val="24"/>
          <w:szCs w:val="24"/>
        </w:rPr>
        <w:t xml:space="preserve"> </w:t>
      </w:r>
      <w:r w:rsidR="007A6FC3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«Իսլամական Հանրապետության լրատվական գործակալություն» պաշտոնական տեղեկատվական գործակալության կայքեջում, ինչպես նաև </w:t>
      </w:r>
      <w:r w:rsidR="009F28F9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իրանական </w:t>
      </w:r>
      <w:r w:rsidR="009F28F9" w:rsidRPr="00EE79A3">
        <w:rPr>
          <w:rFonts w:ascii="GHEA Grapalat" w:hAnsi="GHEA Grapalat"/>
          <w:i/>
          <w:sz w:val="24"/>
          <w:szCs w:val="24"/>
          <w:lang w:val="hy-AM"/>
        </w:rPr>
        <w:t>մի շարք</w:t>
      </w:r>
      <w:r w:rsidR="007A6FC3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 </w:t>
      </w:r>
      <w:r w:rsidR="009F28F9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այլ լրատվամիջոցներում </w:t>
      </w:r>
      <w:r w:rsidR="007A6FC3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հրապարակվել է </w:t>
      </w:r>
      <w:r w:rsidR="009F28F9">
        <w:rPr>
          <w:rFonts w:ascii="GHEA Grapalat" w:hAnsi="GHEA Grapalat" w:cs="GHEA Grapalat"/>
          <w:i/>
          <w:noProof/>
          <w:sz w:val="24"/>
          <w:szCs w:val="24"/>
          <w:lang w:val="hy-AM"/>
        </w:rPr>
        <w:t>իրանցի</w:t>
      </w:r>
      <w:r w:rsidR="007A6FC3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 </w:t>
      </w:r>
      <w:r w:rsidR="009F28F9">
        <w:rPr>
          <w:rFonts w:ascii="GHEA Grapalat" w:hAnsi="GHEA Grapalat" w:cs="GHEA Grapalat"/>
          <w:i/>
          <w:noProof/>
          <w:sz w:val="24"/>
          <w:szCs w:val="24"/>
          <w:lang w:val="hy-AM"/>
        </w:rPr>
        <w:t xml:space="preserve">քաղաքական վերլուծաբան, լրագրող </w:t>
      </w:r>
      <w:r w:rsidR="007A6FC3" w:rsidRPr="00EE79A3">
        <w:rPr>
          <w:rFonts w:ascii="GHEA Grapalat" w:eastAsia="Calibri" w:hAnsi="GHEA Grapalat" w:cs="GHEA Grapalat"/>
          <w:i/>
          <w:noProof/>
          <w:sz w:val="24"/>
          <w:szCs w:val="24"/>
          <w:lang w:val="hy-AM"/>
        </w:rPr>
        <w:t>Սալար Սեյֆօլդին</w:t>
      </w:r>
      <w:r w:rsidR="007A6FC3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>ի հարցազրույցը Արցախի Հանրապետության արտաքին գործերի նախարար Մասիս Մայիլյանի հետ։ Ստորև ներկայացնում ենք հարցազրույցի հայերեն տարբերակը</w:t>
      </w:r>
      <w:r w:rsidR="006B564A" w:rsidRPr="00EE79A3">
        <w:rPr>
          <w:rFonts w:ascii="GHEA Grapalat" w:hAnsi="GHEA Grapalat" w:cs="GHEA Grapalat"/>
          <w:i/>
          <w:noProof/>
          <w:sz w:val="24"/>
          <w:szCs w:val="24"/>
          <w:lang w:val="hy-AM"/>
        </w:rPr>
        <w:t>։</w:t>
      </w:r>
    </w:p>
    <w:p w:rsidR="00D058C8" w:rsidRPr="00EE79A3" w:rsidRDefault="007A6FC3" w:rsidP="007A6FC3">
      <w:pPr>
        <w:tabs>
          <w:tab w:val="left" w:pos="5700"/>
        </w:tabs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E79A3">
        <w:rPr>
          <w:rFonts w:ascii="GHEA Grapalat" w:hAnsi="GHEA Grapalat"/>
          <w:b/>
          <w:sz w:val="24"/>
          <w:szCs w:val="24"/>
          <w:lang w:val="hy-AM"/>
        </w:rPr>
        <w:tab/>
      </w:r>
    </w:p>
    <w:p w:rsidR="00E73606" w:rsidRPr="00C1525A" w:rsidRDefault="00E73606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Արցախը մեկն է մեր հարևաններից, որի հետ մենք մոտավորապես 135կմ</w:t>
      </w:r>
      <w:r w:rsidR="00286FC4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. 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ընդհանուր սահման ունենք։ Միգուցե շատ իրանցիներ չգիտեն, որ նման հարևան ունենք, քանի որ այն քարտեզի վրա տեսանելի չէ։ Ընդհանուր</w:t>
      </w:r>
      <w:r w:rsidR="00091EEF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առմամբ</w:t>
      </w:r>
      <w:r w:rsidR="005163EB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,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կցանկանայի իմանալ</w:t>
      </w:r>
      <w:r w:rsidR="00091EEF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, թե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ինչպիսի՞</w:t>
      </w:r>
      <w:r w:rsidR="009D4615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ն</w:t>
      </w:r>
      <w:bookmarkStart w:id="0" w:name="_GoBack"/>
      <w:bookmarkEnd w:id="0"/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ն է ձեր քաղաքականությունը Իրանի </w:t>
      </w:r>
      <w:r w:rsidR="00D53DB4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նկատմամբ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։</w:t>
      </w:r>
    </w:p>
    <w:p w:rsidR="006B5DD3" w:rsidRPr="00EE79A3" w:rsidRDefault="00E27207" w:rsidP="00E31B60">
      <w:pPr>
        <w:pStyle w:val="BodyText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Ընդհանրապես</w:t>
      </w:r>
      <w:r w:rsidR="00186331" w:rsidRPr="00EE79A3">
        <w:rPr>
          <w:rFonts w:ascii="GHEA Grapalat" w:hAnsi="GHEA Grapalat" w:cs="B Nazanin"/>
          <w:sz w:val="24"/>
          <w:szCs w:val="24"/>
          <w:lang w:val="hy-AM" w:bidi="fa-IR"/>
        </w:rPr>
        <w:t>,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մենք դրական վերաբերմունք ունենք Իրանի հանդեպ: Մենք գնահատում ենք </w:t>
      </w:r>
      <w:r w:rsidR="005166BE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ադրբեջանա-ղարաբաղյան հակամարտության վերաբերյալ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Իրանի քաղաքականությունը, </w:t>
      </w:r>
      <w:r w:rsidR="005166BE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որը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>հավասարակշռված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է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և</w:t>
      </w:r>
      <w:r w:rsidR="00186331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871A46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հիմնականում չեզոք բնույթ է կրում: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>Հատկանշական է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,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>որ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Իրանը 1992 թվականի առաջին կեսին </w:t>
      </w:r>
      <w:r w:rsidR="005166BE" w:rsidRPr="00EE79A3">
        <w:rPr>
          <w:rFonts w:ascii="GHEA Grapalat" w:hAnsi="GHEA Grapalat" w:cs="B Nazanin"/>
          <w:sz w:val="24"/>
          <w:szCs w:val="24"/>
          <w:lang w:val="hy-AM" w:bidi="fa-IR"/>
        </w:rPr>
        <w:t>այս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հակամարտության</w:t>
      </w:r>
      <w:r w:rsidR="005166BE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կարգավորման</w:t>
      </w:r>
      <w:r w:rsidR="006F628B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2603EB" w:rsidRPr="00EE79A3">
        <w:rPr>
          <w:rFonts w:ascii="GHEA Grapalat" w:hAnsi="GHEA Grapalat" w:cs="B Nazanin"/>
          <w:sz w:val="24"/>
          <w:szCs w:val="24"/>
          <w:lang w:val="hy-AM" w:bidi="fa-IR"/>
        </w:rPr>
        <w:t>հարցում</w:t>
      </w:r>
      <w:r w:rsidR="006F628B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հանդես է եկել </w:t>
      </w:r>
      <w:r w:rsidR="000B6F8C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որպես </w:t>
      </w:r>
      <w:r w:rsidR="006F628B" w:rsidRPr="00EE79A3">
        <w:rPr>
          <w:rFonts w:ascii="GHEA Grapalat" w:hAnsi="GHEA Grapalat" w:cs="B Nazanin"/>
          <w:sz w:val="24"/>
          <w:szCs w:val="24"/>
          <w:lang w:val="hy-AM" w:bidi="fa-IR"/>
        </w:rPr>
        <w:t>միջնորդ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, </w:t>
      </w:r>
      <w:r w:rsidR="005D002E" w:rsidRPr="00EE79A3">
        <w:rPr>
          <w:rFonts w:ascii="GHEA Grapalat" w:hAnsi="GHEA Grapalat" w:cs="B Nazanin"/>
          <w:sz w:val="24"/>
          <w:szCs w:val="24"/>
          <w:lang w:val="hy-AM" w:bidi="fa-IR"/>
        </w:rPr>
        <w:t>որը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խոսում է </w:t>
      </w:r>
      <w:r w:rsidR="00C87DEB" w:rsidRPr="00EE79A3">
        <w:rPr>
          <w:rFonts w:ascii="GHEA Grapalat" w:hAnsi="GHEA Grapalat" w:cs="B Nazanin"/>
          <w:sz w:val="24"/>
          <w:szCs w:val="24"/>
          <w:lang w:val="hy-AM" w:bidi="fa-IR"/>
        </w:rPr>
        <w:t>այն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մասին, որ Իրանը շահագրգռված է տարածաշրջանում խաղաղությ</w:t>
      </w:r>
      <w:r w:rsidR="00C87DEB" w:rsidRPr="00EE79A3">
        <w:rPr>
          <w:rFonts w:ascii="GHEA Grapalat" w:hAnsi="GHEA Grapalat" w:cs="B Nazanin"/>
          <w:sz w:val="24"/>
          <w:szCs w:val="24"/>
          <w:lang w:val="hy-AM" w:bidi="fa-IR"/>
        </w:rPr>
        <w:t>ա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ն</w:t>
      </w:r>
      <w:r w:rsidR="00C87DEB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>ապահովման</w:t>
      </w:r>
      <w:r w:rsidR="005F059A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գործում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: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>Այդ մասին է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4F2C23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վկայում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նա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այն, որ 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այսօր պաշտոնական Թեհրանը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պատրաստակամ</w:t>
      </w:r>
      <w:r w:rsidR="0057378A" w:rsidRPr="00EE79A3">
        <w:rPr>
          <w:rFonts w:ascii="GHEA Grapalat" w:hAnsi="GHEA Grapalat" w:cs="B Nazanin"/>
          <w:sz w:val="24"/>
          <w:szCs w:val="24"/>
          <w:lang w:val="hy-AM" w:bidi="fa-IR"/>
        </w:rPr>
        <w:t>ություն է հայտնում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B2040A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կրկին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միջնորդական առաքելություն</w:t>
      </w:r>
      <w:r w:rsidR="008F226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իրականացնել ադրբեջանա-ղարաբաղյան հակամարտության կարգավորման գործընթացում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: </w:t>
      </w:r>
    </w:p>
    <w:p w:rsidR="00E27207" w:rsidRPr="00EE79A3" w:rsidRDefault="008F226F" w:rsidP="00E31B60">
      <w:pPr>
        <w:pStyle w:val="BodyText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Հարկ է նշել, որ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Իրանը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տարածաշրջանում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միակ երկիրն է, որն ունի ընդհանուր սահման</w:t>
      </w:r>
      <w:r w:rsidR="00091EEF" w:rsidRPr="00EE79A3">
        <w:rPr>
          <w:rFonts w:ascii="GHEA Grapalat" w:hAnsi="GHEA Grapalat" w:cs="B Nazanin"/>
          <w:sz w:val="24"/>
          <w:szCs w:val="24"/>
          <w:lang w:val="hy-AM" w:bidi="fa-IR"/>
        </w:rPr>
        <w:t>ներ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բոլոր երեք հակամարտ կողմերի՝ Հայաստանի Հանրապե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տ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ության</w:t>
      </w:r>
      <w:r w:rsidR="003F41F0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(ՀՀ)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, Արցախի Հանրապետության 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Ադրբեջանի </w:t>
      </w:r>
      <w:r w:rsidR="002603EB" w:rsidRPr="00EE79A3">
        <w:rPr>
          <w:rFonts w:ascii="GHEA Grapalat" w:hAnsi="GHEA Grapalat" w:cs="B Nazanin"/>
          <w:sz w:val="24"/>
          <w:szCs w:val="24"/>
          <w:lang w:val="hy-AM" w:bidi="fa-IR"/>
        </w:rPr>
        <w:t>հետ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:</w:t>
      </w:r>
    </w:p>
    <w:p w:rsidR="00091EEF" w:rsidRPr="00EE79A3" w:rsidRDefault="00E27207" w:rsidP="00091EEF">
      <w:pPr>
        <w:pStyle w:val="BodyText"/>
        <w:jc w:val="both"/>
        <w:rPr>
          <w:rFonts w:ascii="GHEA Grapalat" w:hAnsi="GHEA Grapalat" w:cs="B Nazanin"/>
          <w:sz w:val="24"/>
          <w:szCs w:val="24"/>
          <w:rtl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Արցախ</w:t>
      </w:r>
      <w:r w:rsidR="00091EEF" w:rsidRPr="00EE79A3">
        <w:rPr>
          <w:rFonts w:ascii="GHEA Grapalat" w:hAnsi="GHEA Grapalat" w:cs="B Nazanin"/>
          <w:sz w:val="24"/>
          <w:szCs w:val="24"/>
          <w:lang w:val="hy-AM" w:bidi="fa-IR"/>
        </w:rPr>
        <w:t>ը</w:t>
      </w:r>
      <w:r w:rsidR="00277364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ընդհանուր </w:t>
      </w:r>
      <w:r w:rsidR="00105B15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սահմանակցում է </w:t>
      </w:r>
      <w:r w:rsidR="006B5DD3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երեք պետությունների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.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արևմուտքում`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Հայաստանի 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Հանրապետության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, ար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ելքում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՝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Ադրբեջան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ի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հարավում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՝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Իրանի Իսլամական Հանրապետությ</w:t>
      </w:r>
      <w:r w:rsidR="009E7469" w:rsidRPr="00EE79A3">
        <w:rPr>
          <w:rFonts w:ascii="GHEA Grapalat" w:hAnsi="GHEA Grapalat" w:cs="B Nazanin"/>
          <w:sz w:val="24"/>
          <w:szCs w:val="24"/>
          <w:lang w:val="hy-AM" w:bidi="fa-IR"/>
        </w:rPr>
        <w:t>ան հետ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: Հայաստանի </w:t>
      </w:r>
      <w:r w:rsidR="00806D85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Հանրապետության հետ սահմաները բաց են, ընդ որում, </w:t>
      </w:r>
      <w:r w:rsidR="00140D91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ՀՀ միջոցով է ապահովվում </w:t>
      </w:r>
      <w:r w:rsidR="00806D85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արտաքին աշխարհի հետ կապի միակ ճանապարհը։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Ադրբեջանի հետ </w:t>
      </w:r>
      <w:r w:rsidR="00806D85" w:rsidRPr="00EE79A3">
        <w:rPr>
          <w:rFonts w:ascii="GHEA Grapalat" w:hAnsi="GHEA Grapalat" w:cs="B Nazanin"/>
          <w:sz w:val="24"/>
          <w:szCs w:val="24"/>
          <w:lang w:val="hy-AM" w:bidi="fa-IR"/>
        </w:rPr>
        <w:t>սահմանն ավելի շուտ կարելի է անվանել ռազմաճակատ։</w:t>
      </w:r>
      <w:r w:rsidR="00091EE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Չնայած մեր երկու ժողով</w:t>
      </w:r>
      <w:r w:rsidR="00F87E41">
        <w:rPr>
          <w:rFonts w:ascii="GHEA Grapalat" w:hAnsi="GHEA Grapalat" w:cs="B Nazanin"/>
          <w:sz w:val="24"/>
          <w:szCs w:val="24"/>
          <w:lang w:val="hy-AM" w:bidi="fa-IR"/>
        </w:rPr>
        <w:t>ու</w:t>
      </w:r>
      <w:r w:rsidR="00091EEF" w:rsidRPr="00EE79A3">
        <w:rPr>
          <w:rFonts w:ascii="GHEA Grapalat" w:hAnsi="GHEA Grapalat" w:cs="B Nazanin"/>
          <w:sz w:val="24"/>
          <w:szCs w:val="24"/>
          <w:lang w:val="hy-AM" w:bidi="fa-IR"/>
        </w:rPr>
        <w:t>րդների կողմից միմյանց հանդեպ բարիդրացիական տրամադրվածությանը՝ Արցախի և Իրանի միջև սահմանը մնում է փակ, ինչն անբնական է:</w:t>
      </w:r>
    </w:p>
    <w:p w:rsidR="00E73606" w:rsidRPr="00EE79A3" w:rsidRDefault="00126692" w:rsidP="00E31B60">
      <w:pPr>
        <w:pStyle w:val="BodyText"/>
        <w:jc w:val="both"/>
        <w:rPr>
          <w:rFonts w:ascii="GHEA Grapalat" w:hAnsi="GHEA Grapalat" w:cs="B Nazanin"/>
          <w:i/>
          <w:sz w:val="24"/>
          <w:szCs w:val="24"/>
          <w:u w:val="single"/>
          <w:lang w:val="hy-AM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Մ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ենք շահագ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ր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գռված ենք </w:t>
      </w:r>
      <w:r w:rsidR="002B64B8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գործող սահմաններ և բարիդրացիական հարաբերություններ ունենալ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հարևան բոլոր երկրների հետ, այդ թվում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Իրանի հետ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։</w:t>
      </w:r>
      <w:r w:rsidR="00DD0786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Համոզված եմ, որ նաև Իրանի շահերից է բխում Արցախի հետ պահպանել </w:t>
      </w:r>
      <w:r w:rsidR="00887A22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ընդհանուր </w:t>
      </w:r>
      <w:r w:rsidR="00DD0786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սահմանը։ </w:t>
      </w:r>
      <w:r w:rsidR="00A509EF" w:rsidRPr="00EE79A3">
        <w:rPr>
          <w:rFonts w:ascii="GHEA Grapalat" w:hAnsi="GHEA Grapalat" w:cs="B Nazanin"/>
          <w:sz w:val="24"/>
          <w:szCs w:val="24"/>
          <w:lang w:val="hy-AM" w:bidi="fa-IR"/>
        </w:rPr>
        <w:t>Կ</w:t>
      </w:r>
      <w:r w:rsidR="00887A22" w:rsidRPr="00EE79A3">
        <w:rPr>
          <w:rFonts w:ascii="GHEA Grapalat" w:hAnsi="GHEA Grapalat" w:cs="B Nazanin"/>
          <w:sz w:val="24"/>
          <w:szCs w:val="24"/>
          <w:lang w:val="hy-AM" w:bidi="fa-IR"/>
        </w:rPr>
        <w:t>արծում եմ</w:t>
      </w:r>
      <w:r w:rsidR="00DD0786" w:rsidRPr="00EE79A3">
        <w:rPr>
          <w:rFonts w:ascii="GHEA Grapalat" w:hAnsi="GHEA Grapalat" w:cs="B Nazanin"/>
          <w:sz w:val="24"/>
          <w:szCs w:val="24"/>
          <w:lang w:val="hy-AM" w:bidi="fa-IR"/>
        </w:rPr>
        <w:t>, որ դա համահունչ է նաև տարածաշրջանում հետաքրքրված այլ դերակատարների շահերին։</w:t>
      </w:r>
    </w:p>
    <w:p w:rsidR="00C1525A" w:rsidRDefault="00C1525A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</w:p>
    <w:p w:rsidR="00E73606" w:rsidRPr="00C1525A" w:rsidRDefault="00E73606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lastRenderedPageBreak/>
        <w:t>Դուք մի երկրի արտգործնախարար եք, որը պաշտոնապես միջազգային ճանաչում չի ստացել։ Այս հասկացողության մեջ մի փոքր հակասություն կա։ Ձեր փորձառությունը</w:t>
      </w:r>
      <w:r w:rsidR="009027C7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`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որպես նման երկրի արտգործնախարար</w:t>
      </w:r>
      <w:r w:rsidR="00AA222C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,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ինչպիսի՞ն է, և ձեր հարաբերությունները այլ երկրների հետ ի՞նչ հարթակի վրա են</w:t>
      </w:r>
      <w:r w:rsidR="00AA222C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, 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ինչպե՞ս են </w:t>
      </w:r>
      <w:r w:rsidR="00AA222C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ձևավորվում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այդ հարաբերությունները։ </w:t>
      </w:r>
    </w:p>
    <w:p w:rsidR="00245EDB" w:rsidRPr="00EE79A3" w:rsidRDefault="00E27207" w:rsidP="00185DBA">
      <w:pPr>
        <w:spacing w:after="120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Որ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է </w:t>
      </w:r>
      <w:r w:rsidR="00E3364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հակասություն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չեմ տեսնում: Մեր </w:t>
      </w:r>
      <w:r w:rsidR="004F2178" w:rsidRPr="00EE79A3">
        <w:rPr>
          <w:rFonts w:ascii="GHEA Grapalat" w:hAnsi="GHEA Grapalat" w:cs="B Nazanin"/>
          <w:sz w:val="24"/>
          <w:szCs w:val="24"/>
          <w:lang w:val="hy-AM" w:bidi="fa-IR"/>
        </w:rPr>
        <w:t>հ</w:t>
      </w:r>
      <w:r w:rsidR="00E3364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անրապետությունը հռչակվել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է 1991 թվականին, 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բնական է, որ մենք պետք է ունենանք արտաքին հարաբերություն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ն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եր, այդ թվում՝ միջազգային ճանաչման հասնելու համար: </w:t>
      </w:r>
      <w:r w:rsidR="000236FA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Մենք իրականացնում ենք </w:t>
      </w:r>
      <w:r w:rsidR="00245EDB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ճանաչված պետություններին բնորոշ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գործառ</w:t>
      </w:r>
      <w:r w:rsidR="00245EDB" w:rsidRPr="00EE79A3">
        <w:rPr>
          <w:rFonts w:ascii="GHEA Grapalat" w:hAnsi="GHEA Grapalat" w:cs="B Nazanin"/>
          <w:sz w:val="24"/>
          <w:szCs w:val="24"/>
          <w:lang w:val="hy-AM" w:bidi="fa-IR"/>
        </w:rPr>
        <w:t>ույթներ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,</w:t>
      </w:r>
      <w:r w:rsidR="00245EDB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որոնցից է,  նախ և առաջ, անվտանգ զարգացման համար արտաքին բարենպաստ պայմանների ստեղծումը։</w:t>
      </w:r>
    </w:p>
    <w:p w:rsidR="003941CC" w:rsidRPr="00EE79A3" w:rsidRDefault="003941CC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Հարկ է նշել նաև, որ</w:t>
      </w:r>
      <w:r w:rsidR="00C6562B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Արցախի Հանրապետությունը լիովին համապատասխանում է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1933 թվականի «Պետությունների իրավունքների և պարտականությունների մասին» Մոնտեվիդեոյի </w:t>
      </w:r>
      <w:r w:rsidR="00C6562B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կոնվենցիայով սահմանված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պետությունների միջազգային</w:t>
      </w:r>
      <w:r w:rsidR="00C6562B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իրավասուբյեկտության չափանիշներին</w:t>
      </w:r>
      <w:r w:rsidRPr="00EE79A3">
        <w:rPr>
          <w:rFonts w:ascii="GHEA Grapalat" w:eastAsia="Times New Roman" w:hAnsi="GHEA Grapalat" w:cs="B Nazanin"/>
          <w:i/>
          <w:sz w:val="24"/>
          <w:szCs w:val="24"/>
          <w:lang w:val="hy-AM" w:bidi="fa-IR"/>
        </w:rPr>
        <w:t xml:space="preserve">,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որոնցից</w:t>
      </w:r>
      <w:r w:rsidRPr="00EE79A3">
        <w:rPr>
          <w:rFonts w:ascii="GHEA Grapalat" w:eastAsia="Times New Roman" w:hAnsi="GHEA Grapalat" w:cs="B Nazanin"/>
          <w:i/>
          <w:sz w:val="24"/>
          <w:szCs w:val="24"/>
          <w:lang w:val="hy-AM" w:bidi="fa-IR"/>
        </w:rPr>
        <w:t xml:space="preserve"> </w:t>
      </w:r>
      <w:r w:rsidR="005D1D6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մեկը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այլ երկրների հետ հարաբերություններ</w:t>
      </w:r>
      <w:r w:rsidR="00B90E1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ի մեջ մտնելու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կարողությունն է: </w:t>
      </w:r>
    </w:p>
    <w:p w:rsidR="00E27207" w:rsidRPr="00EE79A3" w:rsidRDefault="009027C7" w:rsidP="00185DBA">
      <w:pPr>
        <w:spacing w:after="120"/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ՄԱԿ-ի անդամ պետությունների կողմից </w:t>
      </w:r>
      <w:r w:rsidR="008626E5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Արցախի Հանրապետութան </w:t>
      </w:r>
      <w:r w:rsidR="005E4162" w:rsidRPr="00EE79A3">
        <w:rPr>
          <w:rFonts w:ascii="GHEA Grapalat" w:hAnsi="GHEA Grapalat" w:cs="B Nazanin"/>
          <w:sz w:val="24"/>
          <w:szCs w:val="24"/>
          <w:lang w:val="hy-AM" w:bidi="fa-IR"/>
        </w:rPr>
        <w:t>դեռևս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չ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ճանաչված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լինելու հանգամանքը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="005F7FF7" w:rsidRPr="00EE79A3">
        <w:rPr>
          <w:rFonts w:ascii="GHEA Grapalat" w:hAnsi="GHEA Grapalat" w:cs="B Nazanin"/>
          <w:sz w:val="24"/>
          <w:szCs w:val="24"/>
          <w:lang w:val="hy-AM" w:bidi="fa-IR"/>
        </w:rPr>
        <w:t>չի կարող կասկածի տակ դնել այն իրողությունը, որ Արցախը հանդես է գալիս տարածաշրջանում որպես կարևոր ռազմաքաղաքական գործոն</w:t>
      </w:r>
      <w:r w:rsidR="007271F1" w:rsidRPr="00EE79A3">
        <w:rPr>
          <w:rFonts w:ascii="GHEA Grapalat" w:hAnsi="GHEA Grapalat" w:cs="B Nazanin"/>
          <w:sz w:val="24"/>
          <w:szCs w:val="24"/>
          <w:lang w:val="hy-AM" w:bidi="fa-IR"/>
        </w:rPr>
        <w:t>։</w:t>
      </w:r>
    </w:p>
    <w:p w:rsidR="00DF7AFB" w:rsidRPr="00EE79A3" w:rsidRDefault="00DF7AFB" w:rsidP="00185DBA">
      <w:pPr>
        <w:pStyle w:val="BodyText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Հայտնի են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բազմաթիվ պետություն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ն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եր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, որոնք միջազգային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ճանաչում են ստացել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իրենց ստեղծումից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տասնամյակներ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հետո։ </w:t>
      </w:r>
      <w:r w:rsidR="008626E5" w:rsidRPr="00EE79A3">
        <w:rPr>
          <w:rFonts w:ascii="GHEA Grapalat" w:hAnsi="GHEA Grapalat" w:cs="B Nazanin"/>
          <w:sz w:val="24"/>
          <w:szCs w:val="24"/>
          <w:lang w:val="hy-AM" w:bidi="fa-IR"/>
        </w:rPr>
        <w:t>Հարկ է հիշատակել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նաև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Շվե</w:t>
      </w:r>
      <w:r w:rsidR="00524537" w:rsidRPr="00EE79A3">
        <w:rPr>
          <w:rFonts w:ascii="GHEA Grapalat" w:hAnsi="GHEA Grapalat" w:cs="B Nazanin"/>
          <w:sz w:val="24"/>
          <w:szCs w:val="24"/>
          <w:lang w:val="hy-AM" w:bidi="fa-IR"/>
        </w:rPr>
        <w:t>յ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>ցարիայի օրինակը, որը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միջազգայնորեն ճանաչվել է </w:t>
      </w:r>
      <w:r w:rsidR="00E27207" w:rsidRPr="00EE79A3">
        <w:rPr>
          <w:rFonts w:ascii="GHEA Grapalat" w:hAnsi="GHEA Grapalat" w:cs="B Nazanin"/>
          <w:sz w:val="24"/>
          <w:szCs w:val="24"/>
          <w:lang w:val="hy-AM" w:bidi="fa-IR"/>
        </w:rPr>
        <w:t>մի քանի հարյուր տարի հետո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։ </w:t>
      </w:r>
    </w:p>
    <w:p w:rsidR="00DF7AFB" w:rsidRPr="00EE79A3" w:rsidRDefault="00DF7AFB" w:rsidP="00185DBA">
      <w:pPr>
        <w:pStyle w:val="BodyText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Արցախի ճանաչման գործընթացը սկսված է։ Ներկայումս այն ընթանում է օտարերկրյա պետությունների առանձին վարչական միավորների՝ նահանգների, շրջանների և քաղաքների մակարդակ</w:t>
      </w:r>
      <w:r w:rsidR="00883411" w:rsidRPr="00EE79A3">
        <w:rPr>
          <w:rFonts w:ascii="GHEA Grapalat" w:hAnsi="GHEA Grapalat" w:cs="B Nazanin"/>
          <w:sz w:val="24"/>
          <w:szCs w:val="24"/>
          <w:lang w:val="hy-AM" w:bidi="fa-IR"/>
        </w:rPr>
        <w:t>ներ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ով։ </w:t>
      </w:r>
      <w:r w:rsidR="00B04B1A" w:rsidRPr="00EE79A3">
        <w:rPr>
          <w:rFonts w:ascii="GHEA Grapalat" w:hAnsi="GHEA Grapalat" w:cs="B Nazanin"/>
          <w:sz w:val="24"/>
          <w:szCs w:val="24"/>
          <w:lang w:val="hy-AM" w:bidi="fa-IR"/>
        </w:rPr>
        <w:t>Օրինակ, այս օրերին Արցախում է գտնվում</w:t>
      </w:r>
      <w:r w:rsidR="00DC7C5F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մեր հանրապետությունը ճանաչած ԱՄՆ նահանգներից մեկի՝</w:t>
      </w:r>
      <w:r w:rsidR="00B04B1A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Կալիֆորնիա նահանգի պատգամավորների պատվիրակությունը</w:t>
      </w:r>
      <w:r w:rsidR="00DC7C5F" w:rsidRPr="00EE79A3">
        <w:rPr>
          <w:rFonts w:ascii="GHEA Grapalat" w:hAnsi="GHEA Grapalat" w:cs="B Nazanin"/>
          <w:sz w:val="24"/>
          <w:szCs w:val="24"/>
          <w:lang w:val="hy-AM" w:bidi="fa-IR"/>
        </w:rPr>
        <w:t>։</w:t>
      </w:r>
    </w:p>
    <w:p w:rsidR="00451A95" w:rsidRDefault="00451A95" w:rsidP="00E31B60">
      <w:pPr>
        <w:jc w:val="both"/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</w:pPr>
    </w:p>
    <w:p w:rsidR="00E73606" w:rsidRPr="00C1525A" w:rsidRDefault="007F4617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  <w:t>Ե</w:t>
      </w:r>
      <w:r w:rsidR="00E73606" w:rsidRPr="00C1525A"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  <w:t xml:space="preserve">թե </w:t>
      </w:r>
      <w:r w:rsidR="00E73606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մշտական խաղաղության պայմանագիր ստորագրվի Բաքվի հետ, հավանաբար, ըստ բանակցությունների</w:t>
      </w:r>
      <w:r w:rsidR="00CD2840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՝</w:t>
      </w:r>
      <w:r w:rsidR="00E73606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դուք այս քաղաքներից</w:t>
      </w:r>
      <w:r w:rsidR="00124FF2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մի մեծ մաս</w:t>
      </w:r>
      <w:r w:rsidR="00E73606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ձեռքից կտաք, այսինքն այն տարածաշրջանները, որ Արցախից դուրս են։ Կարո՞ղ է  նման խաղաղության պայմանագրի դեպքում Արցախի հետ այլևս հարևան չլինենք։</w:t>
      </w:r>
    </w:p>
    <w:p w:rsidR="005F1A0F" w:rsidRPr="00EE79A3" w:rsidRDefault="005F1A0F" w:rsidP="00185DBA">
      <w:pPr>
        <w:spacing w:after="120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Այսօրվա մեր պետական սահմանները պատմական Արցախից </w:t>
      </w:r>
      <w:r w:rsidR="00ED2371"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դուրս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չեն գտվում։ Հարկ է նշել նաև, որ Արցախի Հանրապետության մի շարք տարածքներ, օրինակ, Շահումյանի շրջանը, Մարտակերտի և Մարտունու շրջանների մի մասը, որոնք կազմում են 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lastRenderedPageBreak/>
        <w:t>հանրապետության  տարածքի մոտավորապես 15 տոկոսը, մինչ օրս օկուպացված են Ադրբեջանի կողմից:</w:t>
      </w:r>
    </w:p>
    <w:p w:rsidR="00BE230A" w:rsidRPr="00EE79A3" w:rsidRDefault="008A2560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Արցախի իրավազորության տակ գտնվող տարածքներն ամրագրված են համաժողովրդական հանրաքվեով ընդունված Արցախի Հանրապետության Սահմանադրությամբ</w:t>
      </w:r>
      <w:r w:rsidR="0085290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 որն արտահայտում է մեր ժողովրդի կամքը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։ </w:t>
      </w:r>
      <w:r w:rsidR="00BE230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Այսինքն, և՛ մայրաքաղաք Ստեփանակերտում, և՛, ասենք, Արաքսի ձախ ափին գործում է նույն օրենսդրությունը, նույն իրավական դաշտը. որևէ տարբերություն չկա:</w:t>
      </w:r>
    </w:p>
    <w:p w:rsidR="00C1525A" w:rsidRDefault="00C1525A" w:rsidP="00185DBA">
      <w:pPr>
        <w:spacing w:after="120"/>
        <w:jc w:val="both"/>
        <w:rPr>
          <w:rFonts w:ascii="GHEA Grapalat" w:eastAsia="Times New Roman" w:hAnsi="GHEA Grapalat" w:cs="B Nazanin"/>
          <w:b/>
          <w:i/>
          <w:sz w:val="24"/>
          <w:szCs w:val="24"/>
          <w:lang w:val="hy-AM" w:bidi="fa-IR"/>
        </w:rPr>
      </w:pPr>
    </w:p>
    <w:p w:rsidR="0037104A" w:rsidRPr="00C1525A" w:rsidRDefault="0037104A" w:rsidP="00185DBA">
      <w:pPr>
        <w:spacing w:after="120"/>
        <w:jc w:val="both"/>
        <w:rPr>
          <w:rFonts w:ascii="GHEA Grapalat" w:eastAsia="Times New Roman" w:hAnsi="GHEA Grapalat" w:cs="B Nazanin"/>
          <w:b/>
          <w:i/>
          <w:sz w:val="24"/>
          <w:szCs w:val="24"/>
          <w:lang w:val="hy-AM" w:bidi="fa-IR"/>
        </w:rPr>
      </w:pPr>
      <w:r w:rsidRPr="00C1525A">
        <w:rPr>
          <w:rFonts w:ascii="GHEA Grapalat" w:eastAsia="Times New Roman" w:hAnsi="GHEA Grapalat" w:cs="B Nazanin"/>
          <w:b/>
          <w:i/>
          <w:sz w:val="24"/>
          <w:szCs w:val="24"/>
          <w:lang w:val="hy-AM" w:bidi="fa-IR"/>
        </w:rPr>
        <w:t>Արդյո՞ք այս մոտեցումը համապատասխանում է Մինսկի խմբի հովանու ներքո ընթացող բանակցությունների</w:t>
      </w:r>
      <w:r w:rsidR="006B02D6" w:rsidRPr="00C1525A">
        <w:rPr>
          <w:rFonts w:ascii="GHEA Grapalat" w:eastAsia="Times New Roman" w:hAnsi="GHEA Grapalat" w:cs="B Nazanin"/>
          <w:b/>
          <w:i/>
          <w:sz w:val="24"/>
          <w:szCs w:val="24"/>
          <w:lang w:val="hy-AM" w:bidi="fa-IR"/>
        </w:rPr>
        <w:t>ն</w:t>
      </w:r>
      <w:r w:rsidR="002567EF" w:rsidRPr="00C1525A">
        <w:rPr>
          <w:rFonts w:ascii="GHEA Grapalat" w:eastAsia="Times New Roman" w:hAnsi="GHEA Grapalat" w:cs="B Nazanin"/>
          <w:b/>
          <w:i/>
          <w:sz w:val="24"/>
          <w:szCs w:val="24"/>
          <w:lang w:val="hy-AM" w:bidi="fa-IR"/>
        </w:rPr>
        <w:t>։</w:t>
      </w:r>
    </w:p>
    <w:p w:rsidR="00CC3906" w:rsidRPr="00EE79A3" w:rsidRDefault="00CC3906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Նշենք, որ </w:t>
      </w:r>
      <w:r w:rsidR="00D42A1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հակամարտության </w:t>
      </w:r>
      <w:r w:rsidR="007622F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երեք </w:t>
      </w:r>
      <w:r w:rsidR="00D42A1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կողմերը կարգավորման համար առանցքային են համարում </w:t>
      </w:r>
      <w:r w:rsidR="007C31E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տարածքների, Արցախի կարգավիճակի, փախստականների, անվտանգության և Արցախի ու Հայաստանի Հանրապետության ապաշրջափակման</w:t>
      </w:r>
      <w:r w:rsidR="00D42A1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հարցերը, որոնք կողմերը </w:t>
      </w:r>
      <w:r w:rsidR="008E423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ժամանակին </w:t>
      </w:r>
      <w:r w:rsidR="00D42A1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առաջ են քաշել որպես բանակցությունների առարկա</w:t>
      </w:r>
      <w:r w:rsidR="004E2F7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:</w:t>
      </w:r>
    </w:p>
    <w:p w:rsidR="00ED2371" w:rsidRPr="00EE79A3" w:rsidRDefault="008E4232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Ընդհանրապես, ինչ</w:t>
      </w:r>
      <w:r w:rsidR="00282F6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վերաբերում է </w:t>
      </w:r>
      <w:r w:rsidR="0039249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բանակցություններին </w:t>
      </w:r>
      <w:r w:rsidR="00282F6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և տևական կարգավորման հասնելու  հեռանկարներին, կարող եմ նշել, որ </w:t>
      </w:r>
      <w:r w:rsidR="004B457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բանակցային</w:t>
      </w:r>
      <w:r w:rsidR="00282F6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39249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գործընթացն արդեն իսկ ունի իր պատմությունը։</w:t>
      </w:r>
      <w:r w:rsidR="004B457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ED237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Եվրոպայի անվտանգության և համագործակցության կազմակերպության Մինսկի խմբի (ԵԱՀԿ ՄԽ) շրջանակներում հակամարտության կարգավորման շուրջ բանակցությունները սկիզբ են առել դեռևս 1992 թ. և ունեցել </w:t>
      </w:r>
      <w:r w:rsidR="004B457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են</w:t>
      </w:r>
      <w:r w:rsid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տարբեր փուլեր։</w:t>
      </w:r>
    </w:p>
    <w:p w:rsidR="00ED2371" w:rsidRPr="00EE79A3" w:rsidRDefault="004B4573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Անհրաժեշտ է նշել, որ Արցախը</w:t>
      </w:r>
      <w:r w:rsidR="00ED237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ճանաչված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է</w:t>
      </w:r>
      <w:r w:rsidR="00ED237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ԵԱՀԿ կողմից որպես հակամարտող կողմ։ Այսինքն, ԵԱՀԿ փաստաթղթերում </w:t>
      </w:r>
      <w:r w:rsidR="00CD284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հստակ </w:t>
      </w:r>
      <w:r w:rsidR="005270A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նշված</w:t>
      </w:r>
      <w:r w:rsidR="00ED237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է, որ այս հակամարտությունում ներգրավված է երեք կողմ՝ երկու ԵԱՀԿ անդամ պետություն, և երրորդ կողմ, որը Լեռնային Ղարաբաղն է: Սա էական նշանակություն ունի:</w:t>
      </w:r>
    </w:p>
    <w:p w:rsidR="008B590C" w:rsidRPr="00EE79A3" w:rsidRDefault="008B590C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Մինչև 1997 թ. տեղի էին ունենում լիարժեք՝ եռակողմ ձևաչափով բանակցություններ, որոնք ընթանում էին դասական եղանակով։ Եվ հենց այդ ժամանակահատվածում</w:t>
      </w:r>
      <w:r w:rsidR="00EC3A3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E3651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արձանագրվեցին </w:t>
      </w:r>
      <w:r w:rsidR="00EC3A3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կարգավորման գործընթացում եզակի շոշափելի արդյունքներ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՝ 1994 թ. 1995 թ. կնքվեցին հրադադարի և դրա ամրապնդման մասին եռակողմ համաձայնագրերը, որոն</w:t>
      </w:r>
      <w:r w:rsidR="002222B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ց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2222B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ներքո</w:t>
      </w:r>
      <w:r w:rsidR="00EC3A3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կա նաև արցախյան կողմի ստորագրությունը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։ Սակայն, 1997 թվականից ի վեր, կարելի է ասել, խաղաղ գործընթացն ընթանում է խեղված ձևաչափով՝ առանց Արցախի ուղղակի մասնակցության, ինչը բացասական է ազդում կարգավորման գործընթացի արդյունավետության վրա։</w:t>
      </w:r>
    </w:p>
    <w:p w:rsidR="00B810E8" w:rsidRPr="00EE79A3" w:rsidRDefault="004B4573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Այժմ</w:t>
      </w:r>
      <w:r w:rsidR="009A656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դասական առումով բանակցային գործընթաց չկա, ինչպիսին եղել է մինչև 1997 թվականը: 1997 թվականից սկսած </w:t>
      </w:r>
      <w:r w:rsidR="00A9529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միջնորդները կիրառում են</w:t>
      </w:r>
      <w:r w:rsidR="00B810E8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5270A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մաքոքային դիվանագիտությ</w:t>
      </w:r>
      <w:r w:rsidR="00B3251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ան</w:t>
      </w:r>
      <w:r w:rsidR="009A656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(shuttle diplomacy)</w:t>
      </w:r>
      <w:r w:rsidR="00A9529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B3251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մեթոդը. </w:t>
      </w:r>
      <w:r w:rsidR="009A656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աշխատանքներ են տարվում կողմերի հետ </w:t>
      </w:r>
      <w:r w:rsidR="009A656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lastRenderedPageBreak/>
        <w:t xml:space="preserve">մի շարք սկզբունքների համաձայնեցման շուրջ, որոնց հիման վրա հնարավոր կլինի շարունակել բանակցությունները: </w:t>
      </w:r>
    </w:p>
    <w:p w:rsidR="00152F2C" w:rsidRPr="00EE79A3" w:rsidRDefault="00152F2C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Սակայն այդ գործընթացը դժվարությամբ էր ընթանում, իսկ 2016 թ. ապրիլին Ադրբեջանի սանձազերծած պատերազմը, ինչը շատ մեծ հարված էր նաև խաղաղ գործընթացին, </w:t>
      </w:r>
      <w:r w:rsidR="00092BA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ավելի է հեռացրել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092BA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հակամարտության վերջնական լուծման հասնելու հեռանկարները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։</w:t>
      </w:r>
    </w:p>
    <w:p w:rsidR="00CC3906" w:rsidRPr="00EE79A3" w:rsidRDefault="00886F66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>
        <w:rPr>
          <w:rFonts w:ascii="GHEA Grapalat" w:eastAsia="Times New Roman" w:hAnsi="GHEA Grapalat" w:cs="B Nazanin"/>
          <w:sz w:val="24"/>
          <w:szCs w:val="24"/>
          <w:lang w:val="hy-AM" w:bidi="fa-IR"/>
        </w:rPr>
        <w:t>Ն</w:t>
      </w:r>
      <w:r w:rsidR="00E1487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երկայումս </w:t>
      </w:r>
      <w:r w:rsidR="002247A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գլխավոր</w:t>
      </w:r>
      <w:r w:rsidR="00152F2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խնդիրը տարածաշրջանում խաղաղության </w:t>
      </w:r>
      <w:r>
        <w:rPr>
          <w:rFonts w:ascii="GHEA Grapalat" w:eastAsia="Times New Roman" w:hAnsi="GHEA Grapalat" w:cs="B Nazanin"/>
          <w:sz w:val="24"/>
          <w:szCs w:val="24"/>
          <w:lang w:val="hy-AM" w:bidi="fa-IR"/>
        </w:rPr>
        <w:t>ու</w:t>
      </w:r>
      <w:r w:rsidR="00152F2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կայունության պահպանումն է, և միջնորդների ջանքերը հիմնականում դրան են ուղղված:</w:t>
      </w:r>
    </w:p>
    <w:p w:rsidR="00E73606" w:rsidRPr="00EE79A3" w:rsidRDefault="00E73606" w:rsidP="00E31B60">
      <w:pPr>
        <w:pStyle w:val="BodyText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</w:p>
    <w:p w:rsidR="00E73606" w:rsidRPr="00C1525A" w:rsidRDefault="00E73606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Ի՞նչ եք կարծում, արդյո՞ք ապրիլյան պատերազմի ժամանակ Ռուսաստանը փոխեց իր քաղաքականությունը</w:t>
      </w:r>
      <w:r w:rsidR="00061A08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՝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ի շահ Բաքվի։</w:t>
      </w:r>
    </w:p>
    <w:p w:rsidR="00635B30" w:rsidRPr="00EE79A3" w:rsidRDefault="00635B30" w:rsidP="00635B30">
      <w:pPr>
        <w:jc w:val="both"/>
        <w:rPr>
          <w:rFonts w:ascii="GHEA Grapalat" w:eastAsia="MS Gothic" w:hAnsi="GHEA Grapalat" w:cs="MS Gothic"/>
          <w:sz w:val="24"/>
          <w:szCs w:val="24"/>
          <w:lang w:val="hy-AM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Չեմ կարծում, որ Ռուսաստանի դիրքորոշման մեջ որևէ փոփոխություն է եղել: Ռուսաստանը, Ամերիկայի Միացյալ Նահանգները և Ֆրանսիան ԵԱՀԿ Մինսկի խմբի համանախագահող երկրներն են</w:t>
      </w:r>
      <w:r w:rsidR="00E51B62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և համաձայնեցվ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ած մոտեցումներ ունեն այս տարածաշրջանում խաղաղության ապահովման շուրջ:</w:t>
      </w:r>
    </w:p>
    <w:p w:rsidR="000E3096" w:rsidRPr="00EE79A3" w:rsidRDefault="001850AD" w:rsidP="00A41087">
      <w:pPr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Ինչ վերաբերում է ապրիլյան պատերազմին</w:t>
      </w:r>
      <w:r w:rsidR="00C939D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հարկ է նշել, որ </w:t>
      </w:r>
      <w:r w:rsidR="0036559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երկու այլ համանախագահող երկրների համաձայնությամբ է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Ռուսաստանն այդ</w:t>
      </w:r>
      <w:r w:rsidR="00B1354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օրերին ավելի ակտիվ դերակատարություն ունեցել ռազմական գործողությունները կանգնեցնելու հարցում, ինչը պայմանավորված</w:t>
      </w:r>
      <w:r w:rsidR="00FA37C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է այն հանգամանքով, որ երեք համանախագահող երկրներից միայն Ռուսաստանն ունի ռազմական գործողությունների ժամանակ կողմերի վրա ազդելու համապատասխան գործիքակազմ: Հետևաբար, պ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ատահական չ</w:t>
      </w:r>
      <w:r w:rsidR="000E309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է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 որ ապրիլի 5-</w:t>
      </w:r>
      <w:r w:rsidR="000E309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ին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Ռուսաստանի միջնորդությամբ կողմերը եկան բանավոր համաձայնության</w:t>
      </w:r>
      <w:r w:rsidR="000E309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՝ դադարեցնել ռազմական գործողությունները և վերականգնել 1994 թվականի մայիսի 12-ի համաձայնագրով հաստատված հրադադարի ռեժիմը։ </w:t>
      </w:r>
    </w:p>
    <w:p w:rsidR="001850AD" w:rsidRPr="00EE79A3" w:rsidRDefault="001850AD" w:rsidP="001850AD">
      <w:pPr>
        <w:spacing w:after="120"/>
        <w:jc w:val="both"/>
        <w:rPr>
          <w:rFonts w:ascii="GHEA Grapalat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hAnsi="GHEA Grapalat" w:cs="B Nazanin"/>
          <w:sz w:val="24"/>
          <w:szCs w:val="24"/>
          <w:lang w:val="hy-AM" w:bidi="fa-IR"/>
        </w:rPr>
        <w:t>Ընդհանրապես, տարբեր ժամանակահատվածներում ականատես ենք լինում</w:t>
      </w:r>
      <w:r w:rsidR="0012523B" w:rsidRPr="00EE79A3">
        <w:rPr>
          <w:rFonts w:ascii="GHEA Grapalat" w:hAnsi="GHEA Grapalat" w:cs="B Nazanin"/>
          <w:sz w:val="24"/>
          <w:szCs w:val="24"/>
          <w:lang w:val="hy-AM" w:bidi="fa-IR"/>
        </w:rPr>
        <w:t>, որ</w:t>
      </w:r>
      <w:r w:rsidRPr="00EE79A3">
        <w:rPr>
          <w:rFonts w:ascii="GHEA Grapalat" w:hAnsi="GHEA Grapalat" w:cs="B Nazanin"/>
          <w:sz w:val="24"/>
          <w:szCs w:val="24"/>
          <w:lang w:val="hy-AM" w:bidi="fa-IR"/>
        </w:rPr>
        <w:t xml:space="preserve"> համանախագահող երկրներից որևէ մեկը՝ ԱՄՆ-ը, Ռուսաստանը կամ Ֆրանսիան, առավել ակտիվ գործունեություն է ծավալում կարգավորման գործընթացում: Սակայն դա իրականացվում է մնացած միջնորդ երկրների հետ համաձայնեցված։ </w:t>
      </w:r>
    </w:p>
    <w:p w:rsidR="00E73606" w:rsidRPr="00C1525A" w:rsidRDefault="00E73606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Որքանով տեղյակ եմ, ԵԱՀԿ Մինսկի խումբը արգելել է ցանկացած երկրի զինամթերք վաճառել Հայաստանին կամ Ադրբեջանին։ Բայց Ռուսաստանը վերջին 3-4 տարվա ընթացքում մոտ 6</w:t>
      </w:r>
      <w:r w:rsidR="00190387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մլդ</w:t>
      </w:r>
      <w:r w:rsidR="004E1D2A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.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դոլարի զինամթերք  է վաճառել Ադրբեջանին։ Հնարավո՞ր է, արդյոք, որ Ռուսաստանը մի քաղաքականություն վարի Մինսկի շրջանակներում, և </w:t>
      </w:r>
      <w:r w:rsidR="001B2648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մեկ այլ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քաղաքականություն</w:t>
      </w:r>
      <w:r w:rsidR="00190387"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՝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 xml:space="preserve"> նրա շրջանակներից դուրս։</w:t>
      </w:r>
    </w:p>
    <w:p w:rsidR="00AC61A2" w:rsidRPr="00EE79A3" w:rsidRDefault="00AC61A2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Որպես կանոն, արևմտյան երկրները ադրբեջանա-ղարաբաղյան հակամարտության կողմերին զենք չեն մատակարարում: </w:t>
      </w:r>
    </w:p>
    <w:p w:rsidR="00AC61A2" w:rsidRPr="00EE79A3" w:rsidRDefault="00993F97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>
        <w:rPr>
          <w:rFonts w:ascii="GHEA Grapalat" w:eastAsia="Times New Roman" w:hAnsi="GHEA Grapalat" w:cs="B Nazanin"/>
          <w:sz w:val="24"/>
          <w:szCs w:val="24"/>
          <w:lang w:val="hy-AM" w:bidi="fa-IR"/>
        </w:rPr>
        <w:lastRenderedPageBreak/>
        <w:t>Սակայն, Ռուսաստանը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ռազմատեխնիկական համագործակցության շրջանակներում զենք է տրամադրում թե՛ Ադրբեջանին և թե՛ Հայաստանի</w:t>
      </w:r>
      <w:r w:rsidR="006825B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Հանրապետությանը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։ Ռուսաստանը նաև </w:t>
      </w:r>
      <w:r w:rsidR="006825B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ՀՀ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ռազմավարական դաշնակիցն է  և</w:t>
      </w:r>
      <w:r w:rsidR="006825B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նրան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զենք է վաճառում ներքին գներով՝ ավելի ցածր, քան Ադրբեջանին:</w:t>
      </w:r>
    </w:p>
    <w:p w:rsidR="00AC61A2" w:rsidRPr="00EE79A3" w:rsidRDefault="00AC61A2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Սակայն</w:t>
      </w:r>
      <w:r w:rsidR="008952C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հաշվի առնելով ՀՀ հետ Ռուսաստանի դաշնակցային հարաբերությունները</w:t>
      </w:r>
      <w:r w:rsidR="008952C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Ադրբեջանի հետ նման համագործակցությունը բարոյական տեսանկյունից բացասական է ընդունվում թե՛ Արցախում և թե՛ Հայաստանի Հանրապետությունում։</w:t>
      </w:r>
    </w:p>
    <w:p w:rsidR="00AC61A2" w:rsidRPr="00EE79A3" w:rsidRDefault="00AC61A2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Ռուսաստանը դա բացատրում է նրանով, որ եթե իրենք զենք չվաճառեն, դա կանեն ուրիշները, և նշում, որ այդպիսի առևտրային հարաբերություններ ունենալով Ադրբեջանի հետ՝ իրենք նաև փորձում են ռազմական հավասարակշռություն պահպանել տարածաշրջանում:</w:t>
      </w:r>
    </w:p>
    <w:p w:rsidR="00994E38" w:rsidRPr="00EE79A3" w:rsidRDefault="00AC61A2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Կարելի է համաձայնել այդ մոտեցման հետ մի դեպքում, եթե Ռուսաստանը  Ադրբեջանի միակ մատակարարը լիներ, </w:t>
      </w:r>
      <w:r w:rsidR="00272688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այնինչ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մենք գիտենք, որ մոտավորապես նույն </w:t>
      </w:r>
      <w:r w:rsidR="0004661B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գումարի չափով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զենք և զինամթերք Ադրբեջանը գնել է Իսրայելից: Այլ մատակարարներից կարելի է նշել՝ Թուրքիան, Պակիստանը, Ուկրաինան, Բելառուսը: </w:t>
      </w:r>
    </w:p>
    <w:p w:rsidR="00AC61A2" w:rsidRPr="00EE79A3" w:rsidRDefault="008952C7" w:rsidP="00AC61A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Ադրբեջանը 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ռազմա-արդյունաբեր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ական ոլորտում համագործակցում է նաև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Հարավային Աֆրիկայի հետ:</w:t>
      </w:r>
      <w:r w:rsidR="00994E38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Իսկ վ</w:t>
      </w:r>
      <w:r w:rsidR="00AC61A2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երջերս հրապարակումներ եղան այն մասին, որ Ադրբեջանը ձեռք է բերել նաև չեխական արտադրության զենքեր։</w:t>
      </w:r>
    </w:p>
    <w:p w:rsidR="00C1525A" w:rsidRDefault="00C1525A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</w:p>
    <w:p w:rsidR="00E73606" w:rsidRPr="00C1525A" w:rsidRDefault="00E73606" w:rsidP="00E31B60">
      <w:pPr>
        <w:jc w:val="both"/>
        <w:rPr>
          <w:rFonts w:ascii="Sylfaen" w:eastAsia="MS Gothic" w:hAnsi="Sylfaen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Եթե ադրբեջանական ուժերը ցամաքային հարձակում գործեն, որտեղի՞ց նրանք կհարձակվեն</w:t>
      </w:r>
      <w:r w:rsidRPr="00C1525A">
        <w:rPr>
          <w:rFonts w:ascii="MS Gothic" w:eastAsia="MS Gothic" w:hAnsi="MS Gothic" w:cs="MS Gothic"/>
          <w:b/>
          <w:i/>
          <w:sz w:val="24"/>
          <w:szCs w:val="24"/>
          <w:lang w:val="hy-AM"/>
        </w:rPr>
        <w:t>,</w:t>
      </w:r>
      <w:r w:rsidRPr="00C1525A">
        <w:rPr>
          <w:rFonts w:ascii="GHEA Grapalat" w:eastAsia="MS Gothic" w:hAnsi="GHEA Grapalat" w:cs="Courier New"/>
          <w:b/>
          <w:i/>
          <w:sz w:val="24"/>
          <w:szCs w:val="24"/>
          <w:lang w:val="hy-AM"/>
        </w:rPr>
        <w:t>և</w:t>
      </w:r>
      <w:r w:rsidRPr="00C1525A">
        <w:rPr>
          <w:rFonts w:ascii="MS Gothic" w:eastAsia="MS Gothic" w:hAnsi="MS Gothic" w:cs="MS Gothic"/>
          <w:b/>
          <w:i/>
          <w:sz w:val="24"/>
          <w:szCs w:val="24"/>
          <w:lang w:val="hy-AM"/>
        </w:rPr>
        <w:t xml:space="preserve"> </w:t>
      </w: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որտե՞ղ են տեղակայված ձեր պաշտպանողական գծերը։</w:t>
      </w:r>
    </w:p>
    <w:p w:rsidR="007C7B87" w:rsidRPr="00EE79A3" w:rsidRDefault="007C7B87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Այս հարցի պատասխանը հայտնի է Ադրբեջանի ռազմական կազմավորումների ղեկավարությանը, ինչպես նաև Արցախի հետախուզական կառույցներին։ </w:t>
      </w:r>
    </w:p>
    <w:p w:rsidR="007C7B87" w:rsidRPr="00EE79A3" w:rsidRDefault="0046767C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Մե</w:t>
      </w:r>
      <w:r w:rsidR="00E86C1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ր երկրի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ռազմական </w:t>
      </w:r>
      <w:r w:rsidR="007C7B8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անվտանգությունն ապահովելու նպատակով շարունակում ենք ակտիվ աշխատանքներ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իրականացնել </w:t>
      </w:r>
      <w:r w:rsidR="007C7B8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պաշտպա</w:t>
      </w:r>
      <w:r w:rsidR="007579E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նական գծի </w:t>
      </w:r>
      <w:r w:rsidR="007C7B8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ողջ երկայնքով։</w:t>
      </w:r>
    </w:p>
    <w:p w:rsidR="009902F5" w:rsidRPr="00EE79A3" w:rsidRDefault="0056369A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Ինչպես ականատես եղանք, 2016 թ. ապրիլյան քառօրյա պատերազմի </w:t>
      </w:r>
      <w:r w:rsidR="00FB516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ժամանակ Ադրբեջանը հարձակման համար ընտրել էր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A71FD8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մի քանի</w:t>
      </w:r>
      <w:r w:rsidR="00FB516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ուղղություն։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7579E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Եվ Արցախի պաշտպանության բանակն ապացուցեց,</w:t>
      </w:r>
      <w:r w:rsidR="0016739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որ</w:t>
      </w:r>
      <w:r w:rsidR="007579E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ի վիճակի է կանգնեցնել </w:t>
      </w:r>
      <w:r w:rsidR="003351F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Ադրբեջանի հարձակումներն ու</w:t>
      </w:r>
      <w:r w:rsidR="007579E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ապահովել երկրի հուսալի պաշտպանությունը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: Իհարկե, </w:t>
      </w:r>
      <w:r w:rsidR="007579E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ապրիլյան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ռազմական գործողությունների ժամանակ պաշտպանության բանակի </w:t>
      </w:r>
      <w:r w:rsidR="006C7DE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կողքին կանգնեցին նաև կամավոր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ներ՝ ինչպես Արցախից, այնպես էլ Հայաստանի Հանրապետությունից, ովքեր իրենց պարտքը համարեցին մասնակցել հայրենիքի պաշտպանության գործին՝ չսպասելով, որ մոբիլիզացիա հայտարարվի: </w:t>
      </w:r>
    </w:p>
    <w:p w:rsidR="0056369A" w:rsidRPr="00EE79A3" w:rsidRDefault="007F7E3E" w:rsidP="00185DBA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lastRenderedPageBreak/>
        <w:t xml:space="preserve">Արցախի անվտանգության ապահովմանը վերաբերող հարցերը </w:t>
      </w:r>
      <w:r w:rsidR="0036559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գտնվում են հանրապետության Նախագահ Բակո Սահակյանի ուշադրության </w:t>
      </w:r>
      <w:r w:rsidR="00531A1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և</w:t>
      </w:r>
      <w:r w:rsidR="0036559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անմիջական վերահսկողության ներքո: </w:t>
      </w:r>
      <w:r w:rsidR="0056369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Կարող եմ </w:t>
      </w:r>
      <w:r w:rsidR="00DD3D7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ընդգծել</w:t>
      </w:r>
      <w:r w:rsidR="0056369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, որ ապ</w:t>
      </w:r>
      <w:r w:rsidR="0036559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րիլից հետո մենք ավելի ուժեղ ենք և </w:t>
      </w:r>
      <w:r w:rsidR="0056369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շարունակում ենք ստ</w:t>
      </w:r>
      <w:r w:rsidR="0036559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եղծել տարբեր զսպման մեխանիզմներ՝</w:t>
      </w:r>
      <w:r w:rsidR="0056369A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կանխարգելելու Ադրբեջանի կողմից նոր ագրեսիայի սանձազերծումը։</w:t>
      </w:r>
    </w:p>
    <w:p w:rsidR="00C1525A" w:rsidRDefault="00C1525A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</w:p>
    <w:p w:rsidR="00E73606" w:rsidRPr="00C1525A" w:rsidRDefault="00E73606" w:rsidP="00E31B60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Նյութեր կան, որ հաստատում են թուրքական ուժերի մասնակցությունը ապրիլյան պատերազմում։ Դուք հաստատու՞մ եք այդ փաստը։</w:t>
      </w:r>
    </w:p>
    <w:p w:rsidR="00F1208F" w:rsidRPr="00EE79A3" w:rsidRDefault="00F1208F" w:rsidP="00F1208F">
      <w:pPr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Փաստ է, որ Թուրքիան Ադրբեջանի դաշնակիցն է, </w:t>
      </w:r>
      <w:r w:rsidR="0075548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և որ նրանք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սերտ</w:t>
      </w:r>
      <w:r w:rsidR="0075548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որեն համագործակցում են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ռազմական ու ռազմատեխնիկական </w:t>
      </w:r>
      <w:r w:rsidR="0075548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բնագավառներում</w:t>
      </w:r>
      <w:r w:rsidR="00463DA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և շատ հաճախ նաև համատեղ զորավարժություններ</w:t>
      </w:r>
      <w:r w:rsidR="00A06EB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են անց կացնում </w:t>
      </w:r>
      <w:r w:rsidR="00463DA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՝ այդ թվում Նախիջևանի տարածքում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: Գաղտնիք չէ, որ Ադրբեջանի բանակում արդեն վաղուց </w:t>
      </w:r>
      <w:r w:rsidR="0075548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ծառայում են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Թուրքիայից </w:t>
      </w:r>
      <w:r w:rsidR="0075548E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բազմաթիվ </w:t>
      </w:r>
      <w:r w:rsidR="00A06EB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ռազմական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խորհրդականներ</w:t>
      </w:r>
      <w:r w:rsidR="00463DA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, </w:t>
      </w:r>
      <w:r w:rsidR="00A06EB7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իսկ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Ադրբեջանի սպայական կազմը վերապատրաստվում է</w:t>
      </w:r>
      <w:r w:rsidR="00FF3A54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հիմնականում</w:t>
      </w:r>
      <w:r w:rsidR="00463DA3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Թուրքիայում։ </w:t>
      </w:r>
      <w:r w:rsidR="00CB66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Այսպիսով,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չի բացառում, որ Թուրքիան որոշակի դերակատարություն է ունեցել նաև ապրիլյան պատերազմի ժամանակ: </w:t>
      </w:r>
    </w:p>
    <w:p w:rsidR="00C1525A" w:rsidRDefault="00C1525A" w:rsidP="00393329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</w:p>
    <w:p w:rsidR="00393329" w:rsidRPr="00C1525A" w:rsidRDefault="00393329" w:rsidP="00393329">
      <w:pPr>
        <w:jc w:val="both"/>
        <w:rPr>
          <w:rFonts w:ascii="GHEA Grapalat" w:eastAsia="MS Gothic" w:hAnsi="GHEA Grapalat" w:cs="MS Gothic"/>
          <w:b/>
          <w:i/>
          <w:sz w:val="24"/>
          <w:szCs w:val="24"/>
          <w:lang w:val="hy-AM"/>
        </w:rPr>
      </w:pPr>
      <w:r w:rsidRPr="00C1525A">
        <w:rPr>
          <w:rFonts w:ascii="GHEA Grapalat" w:eastAsia="MS Gothic" w:hAnsi="GHEA Grapalat" w:cs="MS Gothic"/>
          <w:b/>
          <w:i/>
          <w:sz w:val="24"/>
          <w:szCs w:val="24"/>
          <w:lang w:val="hy-AM"/>
        </w:rPr>
        <w:t>Անկախ հանրային կարծիքից, եթե նախկինում այստեղ ապրած ադրբեջանցիները ցանկանան վերադառնալ և ձեզ հետ մեկ տանիքի տակ ապրել առանց որևէ պայմանների, դուք կընդունե՞ք, թե ոչ։</w:t>
      </w:r>
    </w:p>
    <w:p w:rsidR="00393329" w:rsidRPr="00EE79A3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Մենք համարում ենք, որ այս հակամարտության մեջ բոլոր երեք կողմերից կան հակամարտությունից տուժածներ։ Այդ խմբին են դասվում նաև փախստականներն ու ներքին 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տեղահանվածները,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և այդ խնդիրը միայն Ադրբեջանինը չէ:</w:t>
      </w:r>
    </w:p>
    <w:p w:rsidR="00393329" w:rsidRPr="00EE79A3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Խորհրդային Միության վերջին՝  1989 թվականի մարդահամարի տվյալներով, Ադրբեջանում ապրում էր 390,000 հայ, իսկ ըստ որոշ աղբյուրների՝ մոտ կես միլիոն հայ: Արցախում ապրում էր մոտ 40,000 ադրբեջանցի: Այսինքն, Ադրբեջանում ապրում էր 10 անգամ ավելի շատ հայ, քան Արցախում՝ ադրբեջանցի, և այս բոլոր մարդիկ տուժել են Ադրբեջանի քաղաքականության, և, հատկապես, Արցախի դեմ Ադրբեջանի 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սանձազերծած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պատերազմի պատճառով:</w:t>
      </w:r>
    </w:p>
    <w:p w:rsidR="00393329" w:rsidRPr="00EE79A3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Մեր մոտեցումն է, որ պետք է հարգվեն բոլոր </w:t>
      </w:r>
      <w:r w:rsidR="00FB1AC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փախստականների և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տեղահանվածների իրավունքները: ԵԱՀԿ ՄԽ համանախագահության միջնորդությամբ ընթացող բանակցություններում, որոնց ես </w:t>
      </w:r>
      <w:r w:rsidR="00FB1AC6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ժամանակին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մասնակցել եմ Արցախի պաշտոնական պատվիրակության կազմում, միջնորդների առաջարկներում նշվում էր պայմաննների ստեղծման անհրաժեշտությունը՝ տեղահանված անձանց և փախստականների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՝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անկախ 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lastRenderedPageBreak/>
        <w:t xml:space="preserve">ազգային պատկանելությունից,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երաշխավորված, անվտանգ, կամ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ավոր </w:t>
      </w:r>
      <w:r w:rsidR="00B869C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ու</w:t>
      </w:r>
      <w:r w:rsidR="002577D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հավասարակշռված վերադարձը </w:t>
      </w:r>
      <w:r w:rsidR="00B869C0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և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արժանապատիվ կեցությունն ապահովելու համար։  </w:t>
      </w:r>
    </w:p>
    <w:p w:rsidR="00393329" w:rsidRPr="00EE79A3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Հայերին ու ադրբեջանցիներին վերադարձի իրավունքով օժտումը, որոշ բացառություններով հանդերձ, չի վիճարկվում. խնդիրը կայանում է ներկայումս այդ իրավունքի իրականացման համար իրավաքաղաքական պայմանների բացակայության մեջ: Միևնույն ժամանակ, վերադարձը այդ խնդրի լուծման ձևերից միայն մեկն է. միջազգային իրավունքով նախատեսված և միջազգային պրակտիկայում կիրառված </w:t>
      </w:r>
      <w:r w:rsidR="00C17AD9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վնասների փոխհատուցման 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այլընտրանքային այլ ձևերից են բնակչության փոխանակումը, փոխհատուցումը, կատարվածի չկրկնման երաշխիքները և այլն:</w:t>
      </w:r>
    </w:p>
    <w:p w:rsidR="00393329" w:rsidRPr="00EE79A3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Փախստականների հարցը կարգավորման գործընթացի առանցքային հարցերից մեկն է, ընդ որում, բոլոր այդ հարցերը սերտորեն փոխկապակցված են: </w:t>
      </w:r>
      <w:r w:rsidR="000808F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Այս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խնդրի </w:t>
      </w:r>
      <w:r w:rsidR="000808F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համալիր լուծման համար նախ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անհրաժեշտ է ճանաչել Արցախի</w:t>
      </w:r>
      <w:r w:rsidR="00C4493F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անկախ</w:t>
      </w: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կարգավիճակը:</w:t>
      </w:r>
    </w:p>
    <w:p w:rsidR="00F91567" w:rsidRPr="00064521" w:rsidRDefault="00393329" w:rsidP="00FD77B2">
      <w:pPr>
        <w:spacing w:after="120"/>
        <w:jc w:val="both"/>
        <w:rPr>
          <w:rFonts w:ascii="GHEA Grapalat" w:eastAsia="Times New Roman" w:hAnsi="GHEA Grapalat" w:cs="B Nazanin"/>
          <w:sz w:val="24"/>
          <w:szCs w:val="24"/>
          <w:rtl/>
          <w:lang w:val="hy-AM" w:bidi="fa-IR"/>
        </w:rPr>
      </w:pPr>
      <w:r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Մենք շահագրռված ենք, որ հնարավորինս շուտ գտնվի համակարտության հանգուցալուծումը, </w:t>
      </w:r>
      <w:r w:rsidR="007B422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ինչը թույլ կտա կայունություն</w:t>
      </w:r>
      <w:r w:rsidR="00A730B1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և բարգավաճում ա</w:t>
      </w:r>
      <w:r w:rsidR="007B422C" w:rsidRPr="00EE79A3">
        <w:rPr>
          <w:rFonts w:ascii="GHEA Grapalat" w:eastAsia="Times New Roman" w:hAnsi="GHEA Grapalat" w:cs="GHEA Grapalat"/>
          <w:sz w:val="24"/>
          <w:szCs w:val="24"/>
          <w:lang w:val="hy-AM" w:bidi="fa-IR"/>
        </w:rPr>
        <w:t>պահովե</w:t>
      </w:r>
      <w:r w:rsidR="007B422C" w:rsidRPr="00EE79A3">
        <w:rPr>
          <w:rFonts w:ascii="GHEA Grapalat" w:eastAsia="Times New Roman" w:hAnsi="GHEA Grapalat" w:cs="B Nazanin"/>
          <w:sz w:val="24"/>
          <w:szCs w:val="24"/>
          <w:lang w:val="hy-AM" w:bidi="fa-IR"/>
        </w:rPr>
        <w:t>լ տարածաշրջանի բոլոր ժողովուրդների համար։</w:t>
      </w:r>
      <w:r w:rsidR="007B422C" w:rsidRPr="00064521">
        <w:rPr>
          <w:rFonts w:ascii="GHEA Grapalat" w:eastAsia="Times New Roman" w:hAnsi="GHEA Grapalat" w:cs="B Nazanin"/>
          <w:sz w:val="24"/>
          <w:szCs w:val="24"/>
          <w:lang w:val="hy-AM" w:bidi="fa-IR"/>
        </w:rPr>
        <w:t xml:space="preserve"> </w:t>
      </w:r>
    </w:p>
    <w:sectPr w:rsidR="00F91567" w:rsidRPr="00064521" w:rsidSect="00663A37">
      <w:headerReference w:type="default" r:id="rId7"/>
      <w:footerReference w:type="default" r:id="rId8"/>
      <w:pgSz w:w="12240" w:h="15840"/>
      <w:pgMar w:top="709" w:right="900" w:bottom="851" w:left="1276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8F1" w:rsidRDefault="005068F1" w:rsidP="001407AE">
      <w:pPr>
        <w:spacing w:after="0" w:line="240" w:lineRule="auto"/>
      </w:pPr>
      <w:r>
        <w:separator/>
      </w:r>
    </w:p>
  </w:endnote>
  <w:endnote w:type="continuationSeparator" w:id="0">
    <w:p w:rsidR="005068F1" w:rsidRDefault="005068F1" w:rsidP="0014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 Nazanin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53475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3A37" w:rsidRDefault="00663A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615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8F1" w:rsidRDefault="005068F1" w:rsidP="001407AE">
      <w:pPr>
        <w:spacing w:after="0" w:line="240" w:lineRule="auto"/>
      </w:pPr>
      <w:r>
        <w:separator/>
      </w:r>
    </w:p>
  </w:footnote>
  <w:footnote w:type="continuationSeparator" w:id="0">
    <w:p w:rsidR="005068F1" w:rsidRDefault="005068F1" w:rsidP="0014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42C" w:rsidRDefault="005E142C">
    <w:pPr>
      <w:pStyle w:val="Header"/>
    </w:pPr>
  </w:p>
  <w:p w:rsidR="005E142C" w:rsidRDefault="005E14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8B"/>
    <w:rsid w:val="00021CA8"/>
    <w:rsid w:val="00021E8E"/>
    <w:rsid w:val="000236FA"/>
    <w:rsid w:val="00034E8B"/>
    <w:rsid w:val="000372A1"/>
    <w:rsid w:val="00037D88"/>
    <w:rsid w:val="00044306"/>
    <w:rsid w:val="0004661B"/>
    <w:rsid w:val="000518C4"/>
    <w:rsid w:val="00054104"/>
    <w:rsid w:val="00055BC7"/>
    <w:rsid w:val="000600E3"/>
    <w:rsid w:val="00061A08"/>
    <w:rsid w:val="000622DE"/>
    <w:rsid w:val="00064521"/>
    <w:rsid w:val="00074E6A"/>
    <w:rsid w:val="00076C4C"/>
    <w:rsid w:val="000808FF"/>
    <w:rsid w:val="000827F3"/>
    <w:rsid w:val="00091EEF"/>
    <w:rsid w:val="00092BA9"/>
    <w:rsid w:val="00094933"/>
    <w:rsid w:val="000A2533"/>
    <w:rsid w:val="000A697D"/>
    <w:rsid w:val="000B6F8C"/>
    <w:rsid w:val="000C1043"/>
    <w:rsid w:val="000D6B4F"/>
    <w:rsid w:val="000E3096"/>
    <w:rsid w:val="000F6281"/>
    <w:rsid w:val="00102942"/>
    <w:rsid w:val="001045B8"/>
    <w:rsid w:val="00105B15"/>
    <w:rsid w:val="00110495"/>
    <w:rsid w:val="0011626E"/>
    <w:rsid w:val="00124FF2"/>
    <w:rsid w:val="0012523B"/>
    <w:rsid w:val="00126692"/>
    <w:rsid w:val="00133001"/>
    <w:rsid w:val="00133F1C"/>
    <w:rsid w:val="001407AE"/>
    <w:rsid w:val="00140D91"/>
    <w:rsid w:val="00144487"/>
    <w:rsid w:val="00144F19"/>
    <w:rsid w:val="00152F2C"/>
    <w:rsid w:val="001576A8"/>
    <w:rsid w:val="00162375"/>
    <w:rsid w:val="001629C8"/>
    <w:rsid w:val="00167390"/>
    <w:rsid w:val="0017176B"/>
    <w:rsid w:val="00176908"/>
    <w:rsid w:val="00177093"/>
    <w:rsid w:val="0018503C"/>
    <w:rsid w:val="001850AD"/>
    <w:rsid w:val="00185DBA"/>
    <w:rsid w:val="00186331"/>
    <w:rsid w:val="00190387"/>
    <w:rsid w:val="00192D9D"/>
    <w:rsid w:val="00194318"/>
    <w:rsid w:val="001B0B1E"/>
    <w:rsid w:val="001B2648"/>
    <w:rsid w:val="001B2F9A"/>
    <w:rsid w:val="001B3C0A"/>
    <w:rsid w:val="001B4923"/>
    <w:rsid w:val="001B6201"/>
    <w:rsid w:val="001C040C"/>
    <w:rsid w:val="001C1862"/>
    <w:rsid w:val="001C67E9"/>
    <w:rsid w:val="001C6850"/>
    <w:rsid w:val="001D0DDC"/>
    <w:rsid w:val="001D1964"/>
    <w:rsid w:val="001E55DD"/>
    <w:rsid w:val="001F062E"/>
    <w:rsid w:val="0020125C"/>
    <w:rsid w:val="00201485"/>
    <w:rsid w:val="00201CDE"/>
    <w:rsid w:val="0020215A"/>
    <w:rsid w:val="002074B0"/>
    <w:rsid w:val="00211A29"/>
    <w:rsid w:val="0021501F"/>
    <w:rsid w:val="00221675"/>
    <w:rsid w:val="002222B9"/>
    <w:rsid w:val="002247A9"/>
    <w:rsid w:val="00226127"/>
    <w:rsid w:val="00232337"/>
    <w:rsid w:val="00241EB3"/>
    <w:rsid w:val="00245EDB"/>
    <w:rsid w:val="00252026"/>
    <w:rsid w:val="0025305B"/>
    <w:rsid w:val="0025447B"/>
    <w:rsid w:val="002567EF"/>
    <w:rsid w:val="002577D1"/>
    <w:rsid w:val="002603EB"/>
    <w:rsid w:val="00261547"/>
    <w:rsid w:val="00272688"/>
    <w:rsid w:val="00277364"/>
    <w:rsid w:val="00282F66"/>
    <w:rsid w:val="00286FC4"/>
    <w:rsid w:val="0029046B"/>
    <w:rsid w:val="002A31CE"/>
    <w:rsid w:val="002B2B9A"/>
    <w:rsid w:val="002B64B8"/>
    <w:rsid w:val="002C2C8F"/>
    <w:rsid w:val="002C5B4C"/>
    <w:rsid w:val="002D0547"/>
    <w:rsid w:val="002D658E"/>
    <w:rsid w:val="002E00DA"/>
    <w:rsid w:val="002E262B"/>
    <w:rsid w:val="002E2D8B"/>
    <w:rsid w:val="002F1AF3"/>
    <w:rsid w:val="002F256E"/>
    <w:rsid w:val="00302814"/>
    <w:rsid w:val="00313439"/>
    <w:rsid w:val="00314A66"/>
    <w:rsid w:val="00316F68"/>
    <w:rsid w:val="003209C2"/>
    <w:rsid w:val="00330EA2"/>
    <w:rsid w:val="003351F7"/>
    <w:rsid w:val="00336307"/>
    <w:rsid w:val="00340351"/>
    <w:rsid w:val="00341894"/>
    <w:rsid w:val="00342C33"/>
    <w:rsid w:val="0036559F"/>
    <w:rsid w:val="00367AB5"/>
    <w:rsid w:val="0037104A"/>
    <w:rsid w:val="003775B7"/>
    <w:rsid w:val="00392492"/>
    <w:rsid w:val="00393329"/>
    <w:rsid w:val="003941CC"/>
    <w:rsid w:val="00395426"/>
    <w:rsid w:val="003B3615"/>
    <w:rsid w:val="003B564E"/>
    <w:rsid w:val="003B5823"/>
    <w:rsid w:val="003C2265"/>
    <w:rsid w:val="003C4CC9"/>
    <w:rsid w:val="003C7788"/>
    <w:rsid w:val="003D083C"/>
    <w:rsid w:val="003D146E"/>
    <w:rsid w:val="003E5FD8"/>
    <w:rsid w:val="003F41F0"/>
    <w:rsid w:val="003F6997"/>
    <w:rsid w:val="00403961"/>
    <w:rsid w:val="00404252"/>
    <w:rsid w:val="00410AF4"/>
    <w:rsid w:val="00417884"/>
    <w:rsid w:val="00437191"/>
    <w:rsid w:val="00442AD1"/>
    <w:rsid w:val="00451A95"/>
    <w:rsid w:val="00451DFD"/>
    <w:rsid w:val="00455716"/>
    <w:rsid w:val="00463DA3"/>
    <w:rsid w:val="00466558"/>
    <w:rsid w:val="0046767C"/>
    <w:rsid w:val="00467F45"/>
    <w:rsid w:val="004903B9"/>
    <w:rsid w:val="00496F9A"/>
    <w:rsid w:val="004A4EEE"/>
    <w:rsid w:val="004B0CF6"/>
    <w:rsid w:val="004B3BE5"/>
    <w:rsid w:val="004B4573"/>
    <w:rsid w:val="004C2548"/>
    <w:rsid w:val="004C406C"/>
    <w:rsid w:val="004C61FB"/>
    <w:rsid w:val="004D01C5"/>
    <w:rsid w:val="004D368D"/>
    <w:rsid w:val="004E12F1"/>
    <w:rsid w:val="004E1D2A"/>
    <w:rsid w:val="004E2F71"/>
    <w:rsid w:val="004E5978"/>
    <w:rsid w:val="004F2178"/>
    <w:rsid w:val="004F2C23"/>
    <w:rsid w:val="004F4360"/>
    <w:rsid w:val="004F6880"/>
    <w:rsid w:val="004F7491"/>
    <w:rsid w:val="00500661"/>
    <w:rsid w:val="005028B3"/>
    <w:rsid w:val="005068F1"/>
    <w:rsid w:val="005163EB"/>
    <w:rsid w:val="005166BE"/>
    <w:rsid w:val="00524537"/>
    <w:rsid w:val="005270AE"/>
    <w:rsid w:val="00530AC8"/>
    <w:rsid w:val="00531A14"/>
    <w:rsid w:val="0053277E"/>
    <w:rsid w:val="00534A25"/>
    <w:rsid w:val="00534C07"/>
    <w:rsid w:val="00536934"/>
    <w:rsid w:val="00555A7E"/>
    <w:rsid w:val="00555B43"/>
    <w:rsid w:val="005602AA"/>
    <w:rsid w:val="0056369A"/>
    <w:rsid w:val="0057378A"/>
    <w:rsid w:val="00577656"/>
    <w:rsid w:val="005A5780"/>
    <w:rsid w:val="005A59DB"/>
    <w:rsid w:val="005A7EF9"/>
    <w:rsid w:val="005B1BB9"/>
    <w:rsid w:val="005C2C8C"/>
    <w:rsid w:val="005D002E"/>
    <w:rsid w:val="005D1D69"/>
    <w:rsid w:val="005D54C8"/>
    <w:rsid w:val="005E142C"/>
    <w:rsid w:val="005E4162"/>
    <w:rsid w:val="005F059A"/>
    <w:rsid w:val="005F1A0F"/>
    <w:rsid w:val="005F508C"/>
    <w:rsid w:val="005F7FF7"/>
    <w:rsid w:val="006050DA"/>
    <w:rsid w:val="006070FE"/>
    <w:rsid w:val="0060796E"/>
    <w:rsid w:val="00612BD6"/>
    <w:rsid w:val="00615134"/>
    <w:rsid w:val="00615FC1"/>
    <w:rsid w:val="00621F56"/>
    <w:rsid w:val="006254C8"/>
    <w:rsid w:val="006255D5"/>
    <w:rsid w:val="00630387"/>
    <w:rsid w:val="00635B30"/>
    <w:rsid w:val="006639AA"/>
    <w:rsid w:val="00663A37"/>
    <w:rsid w:val="006705F3"/>
    <w:rsid w:val="00672C23"/>
    <w:rsid w:val="00672E90"/>
    <w:rsid w:val="00675D0E"/>
    <w:rsid w:val="0068001F"/>
    <w:rsid w:val="006825BC"/>
    <w:rsid w:val="00691390"/>
    <w:rsid w:val="006A348D"/>
    <w:rsid w:val="006B02D6"/>
    <w:rsid w:val="006B1F81"/>
    <w:rsid w:val="006B34A9"/>
    <w:rsid w:val="006B564A"/>
    <w:rsid w:val="006B5B64"/>
    <w:rsid w:val="006B5DD3"/>
    <w:rsid w:val="006C202D"/>
    <w:rsid w:val="006C5536"/>
    <w:rsid w:val="006C7DEC"/>
    <w:rsid w:val="006D62FD"/>
    <w:rsid w:val="006E7796"/>
    <w:rsid w:val="006F0B0A"/>
    <w:rsid w:val="006F4B19"/>
    <w:rsid w:val="006F5E1C"/>
    <w:rsid w:val="006F628B"/>
    <w:rsid w:val="007043DA"/>
    <w:rsid w:val="007129CA"/>
    <w:rsid w:val="007271F1"/>
    <w:rsid w:val="00733FD5"/>
    <w:rsid w:val="00734086"/>
    <w:rsid w:val="0075058C"/>
    <w:rsid w:val="0075548E"/>
    <w:rsid w:val="00756158"/>
    <w:rsid w:val="007577DE"/>
    <w:rsid w:val="007579E3"/>
    <w:rsid w:val="007622F6"/>
    <w:rsid w:val="00774BD0"/>
    <w:rsid w:val="00792456"/>
    <w:rsid w:val="00795313"/>
    <w:rsid w:val="0079606D"/>
    <w:rsid w:val="007A696A"/>
    <w:rsid w:val="007A6FC3"/>
    <w:rsid w:val="007B1AB8"/>
    <w:rsid w:val="007B422C"/>
    <w:rsid w:val="007C31EE"/>
    <w:rsid w:val="007C73A1"/>
    <w:rsid w:val="007C7B87"/>
    <w:rsid w:val="007D02D7"/>
    <w:rsid w:val="007E1E66"/>
    <w:rsid w:val="007F13C5"/>
    <w:rsid w:val="007F4617"/>
    <w:rsid w:val="007F7E3E"/>
    <w:rsid w:val="00806D85"/>
    <w:rsid w:val="00834CB7"/>
    <w:rsid w:val="00840C95"/>
    <w:rsid w:val="008443DB"/>
    <w:rsid w:val="00852904"/>
    <w:rsid w:val="008540F6"/>
    <w:rsid w:val="0086067D"/>
    <w:rsid w:val="008626E5"/>
    <w:rsid w:val="00867584"/>
    <w:rsid w:val="00867BAC"/>
    <w:rsid w:val="00867D72"/>
    <w:rsid w:val="00870935"/>
    <w:rsid w:val="00871A46"/>
    <w:rsid w:val="008761D4"/>
    <w:rsid w:val="00883411"/>
    <w:rsid w:val="00884945"/>
    <w:rsid w:val="00885E29"/>
    <w:rsid w:val="00886F66"/>
    <w:rsid w:val="00887A22"/>
    <w:rsid w:val="00891067"/>
    <w:rsid w:val="00892F00"/>
    <w:rsid w:val="008952C7"/>
    <w:rsid w:val="008A00C6"/>
    <w:rsid w:val="008A2560"/>
    <w:rsid w:val="008B2823"/>
    <w:rsid w:val="008B590C"/>
    <w:rsid w:val="008B71EC"/>
    <w:rsid w:val="008D363E"/>
    <w:rsid w:val="008E3508"/>
    <w:rsid w:val="008E41FC"/>
    <w:rsid w:val="008E4232"/>
    <w:rsid w:val="008E4A0C"/>
    <w:rsid w:val="008E7B69"/>
    <w:rsid w:val="008F1B1C"/>
    <w:rsid w:val="008F226F"/>
    <w:rsid w:val="008F51C3"/>
    <w:rsid w:val="009027C7"/>
    <w:rsid w:val="00902C58"/>
    <w:rsid w:val="0090535A"/>
    <w:rsid w:val="00906647"/>
    <w:rsid w:val="0091696F"/>
    <w:rsid w:val="00930760"/>
    <w:rsid w:val="00941BF2"/>
    <w:rsid w:val="00944C09"/>
    <w:rsid w:val="009515E0"/>
    <w:rsid w:val="00960667"/>
    <w:rsid w:val="00960DDC"/>
    <w:rsid w:val="00972680"/>
    <w:rsid w:val="00981A22"/>
    <w:rsid w:val="009902F5"/>
    <w:rsid w:val="00990B8B"/>
    <w:rsid w:val="00993F97"/>
    <w:rsid w:val="00994E38"/>
    <w:rsid w:val="009A3ACA"/>
    <w:rsid w:val="009A6562"/>
    <w:rsid w:val="009B56AA"/>
    <w:rsid w:val="009C3160"/>
    <w:rsid w:val="009C3572"/>
    <w:rsid w:val="009C3742"/>
    <w:rsid w:val="009C4E45"/>
    <w:rsid w:val="009D15BD"/>
    <w:rsid w:val="009D4615"/>
    <w:rsid w:val="009D5FFF"/>
    <w:rsid w:val="009E7469"/>
    <w:rsid w:val="009F28F9"/>
    <w:rsid w:val="00A05FE3"/>
    <w:rsid w:val="00A06EB7"/>
    <w:rsid w:val="00A11FAB"/>
    <w:rsid w:val="00A12D51"/>
    <w:rsid w:val="00A1372D"/>
    <w:rsid w:val="00A31000"/>
    <w:rsid w:val="00A34848"/>
    <w:rsid w:val="00A35249"/>
    <w:rsid w:val="00A35384"/>
    <w:rsid w:val="00A36465"/>
    <w:rsid w:val="00A41087"/>
    <w:rsid w:val="00A419CF"/>
    <w:rsid w:val="00A44D04"/>
    <w:rsid w:val="00A509EF"/>
    <w:rsid w:val="00A54E3A"/>
    <w:rsid w:val="00A658EF"/>
    <w:rsid w:val="00A666DE"/>
    <w:rsid w:val="00A71FD8"/>
    <w:rsid w:val="00A730B1"/>
    <w:rsid w:val="00A75993"/>
    <w:rsid w:val="00A8281E"/>
    <w:rsid w:val="00A83545"/>
    <w:rsid w:val="00A835CA"/>
    <w:rsid w:val="00A95293"/>
    <w:rsid w:val="00A956CF"/>
    <w:rsid w:val="00A97BBE"/>
    <w:rsid w:val="00A97E8E"/>
    <w:rsid w:val="00AA222C"/>
    <w:rsid w:val="00AA3407"/>
    <w:rsid w:val="00AA4806"/>
    <w:rsid w:val="00AA725E"/>
    <w:rsid w:val="00AB29A2"/>
    <w:rsid w:val="00AB374B"/>
    <w:rsid w:val="00AB6361"/>
    <w:rsid w:val="00AC2D04"/>
    <w:rsid w:val="00AC61A2"/>
    <w:rsid w:val="00AD3939"/>
    <w:rsid w:val="00AD649C"/>
    <w:rsid w:val="00AE0906"/>
    <w:rsid w:val="00AE390F"/>
    <w:rsid w:val="00AF192F"/>
    <w:rsid w:val="00AF251D"/>
    <w:rsid w:val="00AF4FE7"/>
    <w:rsid w:val="00B008DE"/>
    <w:rsid w:val="00B04B1A"/>
    <w:rsid w:val="00B07B69"/>
    <w:rsid w:val="00B11490"/>
    <w:rsid w:val="00B13540"/>
    <w:rsid w:val="00B2040A"/>
    <w:rsid w:val="00B23D8F"/>
    <w:rsid w:val="00B24079"/>
    <w:rsid w:val="00B24DDB"/>
    <w:rsid w:val="00B32510"/>
    <w:rsid w:val="00B330F3"/>
    <w:rsid w:val="00B33705"/>
    <w:rsid w:val="00B33C1A"/>
    <w:rsid w:val="00B35800"/>
    <w:rsid w:val="00B40434"/>
    <w:rsid w:val="00B45DFE"/>
    <w:rsid w:val="00B5248A"/>
    <w:rsid w:val="00B5466C"/>
    <w:rsid w:val="00B631E6"/>
    <w:rsid w:val="00B6353D"/>
    <w:rsid w:val="00B64866"/>
    <w:rsid w:val="00B64CCA"/>
    <w:rsid w:val="00B65761"/>
    <w:rsid w:val="00B669DF"/>
    <w:rsid w:val="00B703EC"/>
    <w:rsid w:val="00B7647E"/>
    <w:rsid w:val="00B76F2E"/>
    <w:rsid w:val="00B810E8"/>
    <w:rsid w:val="00B81D46"/>
    <w:rsid w:val="00B837E2"/>
    <w:rsid w:val="00B869C0"/>
    <w:rsid w:val="00B90E13"/>
    <w:rsid w:val="00B96CEF"/>
    <w:rsid w:val="00BA3CEE"/>
    <w:rsid w:val="00BA5D8D"/>
    <w:rsid w:val="00BB5CC7"/>
    <w:rsid w:val="00BB61BA"/>
    <w:rsid w:val="00BB7060"/>
    <w:rsid w:val="00BC2968"/>
    <w:rsid w:val="00BC5001"/>
    <w:rsid w:val="00BD2ED7"/>
    <w:rsid w:val="00BE230A"/>
    <w:rsid w:val="00BE2B97"/>
    <w:rsid w:val="00BE7C59"/>
    <w:rsid w:val="00BF2A7E"/>
    <w:rsid w:val="00BF2E3D"/>
    <w:rsid w:val="00BF4D61"/>
    <w:rsid w:val="00BF7C68"/>
    <w:rsid w:val="00C1525A"/>
    <w:rsid w:val="00C17AD9"/>
    <w:rsid w:val="00C34878"/>
    <w:rsid w:val="00C40888"/>
    <w:rsid w:val="00C419F5"/>
    <w:rsid w:val="00C4493F"/>
    <w:rsid w:val="00C44F4E"/>
    <w:rsid w:val="00C53194"/>
    <w:rsid w:val="00C53359"/>
    <w:rsid w:val="00C54AEE"/>
    <w:rsid w:val="00C6562B"/>
    <w:rsid w:val="00C662B3"/>
    <w:rsid w:val="00C72D68"/>
    <w:rsid w:val="00C86252"/>
    <w:rsid w:val="00C87225"/>
    <w:rsid w:val="00C87DEB"/>
    <w:rsid w:val="00C90AFE"/>
    <w:rsid w:val="00C93871"/>
    <w:rsid w:val="00C939D2"/>
    <w:rsid w:val="00CA29B7"/>
    <w:rsid w:val="00CB4B59"/>
    <w:rsid w:val="00CB66D1"/>
    <w:rsid w:val="00CB6C37"/>
    <w:rsid w:val="00CC3906"/>
    <w:rsid w:val="00CC3DF1"/>
    <w:rsid w:val="00CC4521"/>
    <w:rsid w:val="00CC52DB"/>
    <w:rsid w:val="00CC7C38"/>
    <w:rsid w:val="00CD2840"/>
    <w:rsid w:val="00CD3A53"/>
    <w:rsid w:val="00CD3F67"/>
    <w:rsid w:val="00CD45C4"/>
    <w:rsid w:val="00CD58C0"/>
    <w:rsid w:val="00CF175F"/>
    <w:rsid w:val="00CF336E"/>
    <w:rsid w:val="00CF7B01"/>
    <w:rsid w:val="00D048E7"/>
    <w:rsid w:val="00D058C8"/>
    <w:rsid w:val="00D078E0"/>
    <w:rsid w:val="00D16CB9"/>
    <w:rsid w:val="00D3080C"/>
    <w:rsid w:val="00D3720A"/>
    <w:rsid w:val="00D40E72"/>
    <w:rsid w:val="00D42A14"/>
    <w:rsid w:val="00D53DB4"/>
    <w:rsid w:val="00D63295"/>
    <w:rsid w:val="00D65ADD"/>
    <w:rsid w:val="00D67AC3"/>
    <w:rsid w:val="00D80432"/>
    <w:rsid w:val="00D8123B"/>
    <w:rsid w:val="00D81391"/>
    <w:rsid w:val="00D8359E"/>
    <w:rsid w:val="00D90FCF"/>
    <w:rsid w:val="00D94086"/>
    <w:rsid w:val="00DA370D"/>
    <w:rsid w:val="00DB0DEE"/>
    <w:rsid w:val="00DB1748"/>
    <w:rsid w:val="00DB78E4"/>
    <w:rsid w:val="00DC3E61"/>
    <w:rsid w:val="00DC5761"/>
    <w:rsid w:val="00DC7C5F"/>
    <w:rsid w:val="00DD0786"/>
    <w:rsid w:val="00DD3D7E"/>
    <w:rsid w:val="00DE09C4"/>
    <w:rsid w:val="00DE119F"/>
    <w:rsid w:val="00DF2E74"/>
    <w:rsid w:val="00DF5226"/>
    <w:rsid w:val="00DF7AFB"/>
    <w:rsid w:val="00E03CCD"/>
    <w:rsid w:val="00E04E39"/>
    <w:rsid w:val="00E07A77"/>
    <w:rsid w:val="00E14870"/>
    <w:rsid w:val="00E22E7E"/>
    <w:rsid w:val="00E27207"/>
    <w:rsid w:val="00E31B60"/>
    <w:rsid w:val="00E321EB"/>
    <w:rsid w:val="00E3364F"/>
    <w:rsid w:val="00E3651A"/>
    <w:rsid w:val="00E51B62"/>
    <w:rsid w:val="00E6165C"/>
    <w:rsid w:val="00E71040"/>
    <w:rsid w:val="00E71500"/>
    <w:rsid w:val="00E73606"/>
    <w:rsid w:val="00E82574"/>
    <w:rsid w:val="00E86C16"/>
    <w:rsid w:val="00E95C0E"/>
    <w:rsid w:val="00EA33BD"/>
    <w:rsid w:val="00EA57EC"/>
    <w:rsid w:val="00EA7190"/>
    <w:rsid w:val="00EB0E01"/>
    <w:rsid w:val="00EC08C0"/>
    <w:rsid w:val="00EC3A31"/>
    <w:rsid w:val="00EC4061"/>
    <w:rsid w:val="00ED19C7"/>
    <w:rsid w:val="00ED2371"/>
    <w:rsid w:val="00EE534A"/>
    <w:rsid w:val="00EE79A3"/>
    <w:rsid w:val="00EF4C1A"/>
    <w:rsid w:val="00EF6677"/>
    <w:rsid w:val="00EF76EC"/>
    <w:rsid w:val="00F11178"/>
    <w:rsid w:val="00F1208F"/>
    <w:rsid w:val="00F122B0"/>
    <w:rsid w:val="00F14E90"/>
    <w:rsid w:val="00F1553E"/>
    <w:rsid w:val="00F2627E"/>
    <w:rsid w:val="00F366D5"/>
    <w:rsid w:val="00F776F0"/>
    <w:rsid w:val="00F8360D"/>
    <w:rsid w:val="00F8631E"/>
    <w:rsid w:val="00F87E41"/>
    <w:rsid w:val="00F91567"/>
    <w:rsid w:val="00F916D6"/>
    <w:rsid w:val="00FA37C9"/>
    <w:rsid w:val="00FA5942"/>
    <w:rsid w:val="00FB086F"/>
    <w:rsid w:val="00FB1027"/>
    <w:rsid w:val="00FB1963"/>
    <w:rsid w:val="00FB1AC6"/>
    <w:rsid w:val="00FB516C"/>
    <w:rsid w:val="00FC4C0A"/>
    <w:rsid w:val="00FD77B2"/>
    <w:rsid w:val="00FE4045"/>
    <w:rsid w:val="00FE5387"/>
    <w:rsid w:val="00FE6E77"/>
    <w:rsid w:val="00FF3A54"/>
    <w:rsid w:val="00FF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76BD508-0D96-4445-88A4-77BABDC0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862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86252"/>
  </w:style>
  <w:style w:type="paragraph" w:styleId="Header">
    <w:name w:val="header"/>
    <w:basedOn w:val="Normal"/>
    <w:link w:val="HeaderChar"/>
    <w:uiPriority w:val="99"/>
    <w:unhideWhenUsed/>
    <w:rsid w:val="0014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7AE"/>
  </w:style>
  <w:style w:type="paragraph" w:styleId="Footer">
    <w:name w:val="footer"/>
    <w:basedOn w:val="Normal"/>
    <w:link w:val="FooterChar"/>
    <w:uiPriority w:val="99"/>
    <w:unhideWhenUsed/>
    <w:rsid w:val="001407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7AE"/>
  </w:style>
  <w:style w:type="paragraph" w:styleId="BalloonText">
    <w:name w:val="Balloon Text"/>
    <w:basedOn w:val="Normal"/>
    <w:link w:val="BalloonTextChar"/>
    <w:uiPriority w:val="99"/>
    <w:semiHidden/>
    <w:unhideWhenUsed/>
    <w:rsid w:val="00C6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B3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B422C"/>
    <w:rPr>
      <w:i/>
      <w:iCs/>
    </w:rPr>
  </w:style>
  <w:style w:type="character" w:styleId="Hyperlink">
    <w:name w:val="Hyperlink"/>
    <w:basedOn w:val="DefaultParagraphFont"/>
    <w:uiPriority w:val="99"/>
    <w:unhideWhenUsed/>
    <w:rsid w:val="00D058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5093">
          <w:marLeft w:val="0"/>
          <w:marRight w:val="0"/>
          <w:marTop w:val="75"/>
          <w:marBottom w:val="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893809">
                  <w:marLeft w:val="0"/>
                  <w:marRight w:val="4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720">
                      <w:marLeft w:val="0"/>
                      <w:marRight w:val="0"/>
                      <w:marTop w:val="0"/>
                      <w:marBottom w:val="86"/>
                      <w:divBdr>
                        <w:top w:val="single" w:sz="4" w:space="0" w:color="C0C0C0"/>
                        <w:left w:val="single" w:sz="4" w:space="0" w:color="D9D9D9"/>
                        <w:bottom w:val="single" w:sz="4" w:space="0" w:color="D9D9D9"/>
                        <w:right w:val="single" w:sz="4" w:space="0" w:color="D9D9D9"/>
                      </w:divBdr>
                      <w:divsChild>
                        <w:div w:id="85507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13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98368">
                      <w:marLeft w:val="0"/>
                      <w:marRight w:val="0"/>
                      <w:marTop w:val="129"/>
                      <w:marBottom w:val="1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34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97782">
                  <w:marLeft w:val="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93393">
                          <w:marLeft w:val="0"/>
                          <w:marRight w:val="0"/>
                          <w:marTop w:val="0"/>
                          <w:marBottom w:val="86"/>
                          <w:divBdr>
                            <w:top w:val="single" w:sz="4" w:space="0" w:color="F5F5F5"/>
                            <w:left w:val="single" w:sz="4" w:space="0" w:color="F5F5F5"/>
                            <w:bottom w:val="single" w:sz="4" w:space="0" w:color="F5F5F5"/>
                            <w:right w:val="single" w:sz="4" w:space="0" w:color="F5F5F5"/>
                          </w:divBdr>
                          <w:divsChild>
                            <w:div w:id="259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58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C8FB3-A8A8-456C-BE16-FABB09A7B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2054</Words>
  <Characters>11713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RePack by Diakov</cp:lastModifiedBy>
  <cp:revision>19</cp:revision>
  <cp:lastPrinted>2017-12-05T07:28:00Z</cp:lastPrinted>
  <dcterms:created xsi:type="dcterms:W3CDTF">2017-12-05T06:28:00Z</dcterms:created>
  <dcterms:modified xsi:type="dcterms:W3CDTF">2017-12-05T07:52:00Z</dcterms:modified>
</cp:coreProperties>
</file>